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343288" w14:textId="121A1DE0" w:rsidR="001903CE" w:rsidRPr="005E60DF" w:rsidRDefault="001903CE" w:rsidP="005E60DF">
      <w:pPr>
        <w:spacing w:line="360" w:lineRule="auto"/>
        <w:ind w:left="4248" w:firstLine="708"/>
        <w:jc w:val="center"/>
        <w:rPr>
          <w:rFonts w:cs="Arial"/>
          <w:i/>
          <w:lang w:eastAsia="en-US"/>
        </w:rPr>
      </w:pPr>
      <w:r w:rsidRPr="005E60DF">
        <w:rPr>
          <w:rFonts w:cs="Arial"/>
          <w:i/>
          <w:lang w:eastAsia="en-US"/>
        </w:rPr>
        <w:t>Załącznik nr 6 do SWZ</w:t>
      </w:r>
    </w:p>
    <w:p w14:paraId="7C8C7FCC" w14:textId="77777777" w:rsidR="001903CE" w:rsidRPr="005E60DF" w:rsidRDefault="001903CE" w:rsidP="005E60DF">
      <w:pPr>
        <w:spacing w:line="360" w:lineRule="auto"/>
        <w:ind w:left="4248" w:firstLine="708"/>
        <w:jc w:val="center"/>
        <w:rPr>
          <w:rFonts w:cs="Arial"/>
          <w:i/>
          <w:lang w:eastAsia="en-US"/>
        </w:rPr>
      </w:pPr>
    </w:p>
    <w:p w14:paraId="20D9BBF9" w14:textId="20A38D87" w:rsidR="00CA0400" w:rsidRPr="005E60DF" w:rsidRDefault="00CA0400" w:rsidP="005E60DF">
      <w:pPr>
        <w:spacing w:line="360" w:lineRule="auto"/>
        <w:jc w:val="center"/>
        <w:rPr>
          <w:rFonts w:cs="Arial"/>
          <w:b/>
          <w:color w:val="000000"/>
          <w:lang w:eastAsia="en-US"/>
        </w:rPr>
      </w:pPr>
      <w:r w:rsidRPr="005E60DF">
        <w:rPr>
          <w:rFonts w:cs="Arial"/>
          <w:b/>
          <w:lang w:eastAsia="en-US"/>
        </w:rPr>
        <w:t xml:space="preserve">UMOWA NR </w:t>
      </w:r>
      <w:r w:rsidRPr="005E60DF">
        <w:rPr>
          <w:rFonts w:cs="Arial"/>
          <w:b/>
          <w:color w:val="000000"/>
          <w:lang w:eastAsia="en-US"/>
        </w:rPr>
        <w:t>AZK.</w:t>
      </w:r>
      <w:r w:rsidR="00BF524F">
        <w:rPr>
          <w:rFonts w:cs="Arial"/>
          <w:b/>
          <w:color w:val="000000"/>
          <w:lang w:eastAsia="en-US"/>
        </w:rPr>
        <w:t>ZP.272</w:t>
      </w:r>
      <w:r w:rsidR="001903CE" w:rsidRPr="005E60DF">
        <w:rPr>
          <w:rFonts w:cs="Arial"/>
          <w:b/>
          <w:color w:val="000000"/>
          <w:lang w:eastAsia="en-US"/>
        </w:rPr>
        <w:t>……….2025</w:t>
      </w:r>
    </w:p>
    <w:p w14:paraId="350FA354" w14:textId="5AD68190" w:rsidR="001903CE" w:rsidRPr="00E84665" w:rsidRDefault="00855B6F" w:rsidP="005E60DF">
      <w:pPr>
        <w:spacing w:line="360" w:lineRule="auto"/>
        <w:jc w:val="center"/>
        <w:rPr>
          <w:rFonts w:cs="Arial"/>
          <w:i/>
          <w:lang w:eastAsia="en-US"/>
        </w:rPr>
      </w:pPr>
      <w:r w:rsidRPr="00E84665">
        <w:rPr>
          <w:rFonts w:cs="Arial"/>
          <w:i/>
          <w:lang w:eastAsia="en-US"/>
        </w:rPr>
        <w:t>(Nr procedury ZP.271.</w:t>
      </w:r>
      <w:r w:rsidR="003E43DA" w:rsidRPr="00E84665">
        <w:rPr>
          <w:rFonts w:cs="Arial"/>
          <w:i/>
          <w:lang w:eastAsia="en-US"/>
        </w:rPr>
        <w:t>3</w:t>
      </w:r>
      <w:r w:rsidR="00A33254">
        <w:rPr>
          <w:rFonts w:cs="Arial"/>
          <w:i/>
          <w:lang w:eastAsia="en-US"/>
        </w:rPr>
        <w:t>3</w:t>
      </w:r>
      <w:r w:rsidR="001903CE" w:rsidRPr="00E84665">
        <w:rPr>
          <w:rFonts w:cs="Arial"/>
          <w:i/>
          <w:lang w:eastAsia="en-US"/>
        </w:rPr>
        <w:t>.2025)</w:t>
      </w:r>
    </w:p>
    <w:p w14:paraId="1684C84D" w14:textId="77777777" w:rsidR="001903CE" w:rsidRPr="005E60DF" w:rsidRDefault="001903CE" w:rsidP="005E60DF">
      <w:pPr>
        <w:spacing w:line="360" w:lineRule="auto"/>
        <w:jc w:val="center"/>
        <w:rPr>
          <w:rFonts w:cs="Arial"/>
          <w:b/>
          <w:lang w:eastAsia="en-US"/>
        </w:rPr>
      </w:pPr>
    </w:p>
    <w:p w14:paraId="5C0D0F1B" w14:textId="74933864" w:rsidR="00CA0400" w:rsidRPr="005E60DF" w:rsidRDefault="00CA0400" w:rsidP="005E60DF">
      <w:pPr>
        <w:tabs>
          <w:tab w:val="center" w:pos="4896"/>
          <w:tab w:val="right" w:pos="9432"/>
        </w:tabs>
        <w:suppressAutoHyphens/>
        <w:autoSpaceDN w:val="0"/>
        <w:spacing w:line="360" w:lineRule="auto"/>
        <w:textAlignment w:val="baseline"/>
        <w:rPr>
          <w:rFonts w:cs="Arial"/>
          <w:kern w:val="3"/>
        </w:rPr>
      </w:pPr>
      <w:r w:rsidRPr="005E60DF">
        <w:rPr>
          <w:rFonts w:cs="Arial"/>
          <w:kern w:val="28"/>
        </w:rPr>
        <w:t xml:space="preserve">zawarta w dniu </w:t>
      </w:r>
      <w:r w:rsidR="001903CE" w:rsidRPr="005E60DF">
        <w:rPr>
          <w:kern w:val="3"/>
        </w:rPr>
        <w:t>…………….</w:t>
      </w:r>
      <w:r w:rsidRPr="005E60DF">
        <w:rPr>
          <w:rFonts w:cs="Arial"/>
          <w:kern w:val="28"/>
        </w:rPr>
        <w:t xml:space="preserve"> roku we Włocławku </w:t>
      </w:r>
      <w:r w:rsidRPr="005E60DF">
        <w:rPr>
          <w:rFonts w:cs="Arial"/>
          <w:kern w:val="3"/>
        </w:rPr>
        <w:t xml:space="preserve">pomiędzy: </w:t>
      </w:r>
    </w:p>
    <w:p w14:paraId="04D7EC82" w14:textId="013E4400" w:rsidR="001903CE" w:rsidRPr="005E60DF" w:rsidRDefault="001903CE" w:rsidP="005E60DF">
      <w:pPr>
        <w:tabs>
          <w:tab w:val="center" w:pos="4896"/>
          <w:tab w:val="right" w:pos="9432"/>
        </w:tabs>
        <w:suppressAutoHyphens/>
        <w:spacing w:line="360" w:lineRule="auto"/>
        <w:textAlignment w:val="baseline"/>
        <w:rPr>
          <w:rFonts w:eastAsia="Tahoma" w:cs="Tahoma"/>
          <w:kern w:val="3"/>
        </w:rPr>
      </w:pPr>
      <w:r w:rsidRPr="005E60DF">
        <w:rPr>
          <w:rFonts w:eastAsia="Tahoma" w:cs="Tahoma"/>
          <w:b/>
          <w:kern w:val="3"/>
        </w:rPr>
        <w:t>Gminą Miasto Włocławek</w:t>
      </w:r>
      <w:r w:rsidRPr="005E60DF">
        <w:rPr>
          <w:rFonts w:eastAsia="Tahoma" w:cs="Tahoma"/>
          <w:kern w:val="3"/>
        </w:rPr>
        <w:t xml:space="preserve">, Zielony Rynek 11/13, 87-800 Włocławek, NIP: 8883031255, </w:t>
      </w:r>
      <w:r w:rsidR="007A7C7D">
        <w:rPr>
          <w:rFonts w:eastAsia="Tahoma" w:cs="Tahoma"/>
          <w:kern w:val="3"/>
        </w:rPr>
        <w:t xml:space="preserve">w imieniu której działa </w:t>
      </w:r>
      <w:r w:rsidR="007A7C7D" w:rsidRPr="005E60DF">
        <w:rPr>
          <w:rFonts w:eastAsia="Tahoma" w:cs="Tahoma"/>
          <w:color w:val="000000"/>
          <w:kern w:val="3"/>
        </w:rPr>
        <w:t>Administracj</w:t>
      </w:r>
      <w:r w:rsidR="007A7C7D">
        <w:rPr>
          <w:rFonts w:eastAsia="Tahoma" w:cs="Tahoma"/>
          <w:color w:val="000000"/>
          <w:kern w:val="3"/>
        </w:rPr>
        <w:t>a</w:t>
      </w:r>
      <w:r w:rsidR="007A7C7D" w:rsidRPr="005E60DF">
        <w:rPr>
          <w:rFonts w:eastAsia="Tahoma" w:cs="Tahoma"/>
          <w:color w:val="000000"/>
          <w:kern w:val="3"/>
        </w:rPr>
        <w:t xml:space="preserve"> Zasobów Komunalnych</w:t>
      </w:r>
      <w:r w:rsidR="007A7C7D" w:rsidRPr="005E60DF">
        <w:rPr>
          <w:rFonts w:eastAsia="Tahoma" w:cs="Tahoma"/>
          <w:kern w:val="3"/>
        </w:rPr>
        <w:t xml:space="preserve"> we Włocławku, </w:t>
      </w:r>
      <w:r w:rsidR="007A7C7D">
        <w:rPr>
          <w:rFonts w:eastAsia="Tahoma" w:cs="Tahoma"/>
          <w:kern w:val="3"/>
        </w:rPr>
        <w:t xml:space="preserve">z siedzib przy ul. Ostrowskiej </w:t>
      </w:r>
      <w:r w:rsidR="007E1FFE">
        <w:rPr>
          <w:rFonts w:eastAsia="Tahoma" w:cs="Tahoma"/>
          <w:kern w:val="3"/>
        </w:rPr>
        <w:t>30, 87 – 800 Włocławek,</w:t>
      </w:r>
      <w:r w:rsidR="007A7C7D" w:rsidRPr="005E60DF">
        <w:rPr>
          <w:rFonts w:eastAsia="Tahoma" w:cs="Tahoma"/>
          <w:kern w:val="3"/>
        </w:rPr>
        <w:br/>
      </w:r>
      <w:r w:rsidRPr="005E60DF">
        <w:rPr>
          <w:rFonts w:eastAsia="Tahoma" w:cs="Tahoma"/>
          <w:kern w:val="3"/>
        </w:rPr>
        <w:t>reprezentowan</w:t>
      </w:r>
      <w:r w:rsidR="001B7EA0">
        <w:rPr>
          <w:rFonts w:eastAsia="Tahoma" w:cs="Tahoma"/>
          <w:kern w:val="3"/>
        </w:rPr>
        <w:t>ą</w:t>
      </w:r>
      <w:r w:rsidRPr="005E60DF">
        <w:rPr>
          <w:rFonts w:eastAsia="Tahoma" w:cs="Tahoma"/>
          <w:kern w:val="3"/>
        </w:rPr>
        <w:t xml:space="preserve"> przez </w:t>
      </w:r>
      <w:r w:rsidRPr="005E60DF">
        <w:rPr>
          <w:rFonts w:eastAsia="Tahoma" w:cs="Tahoma"/>
          <w:b/>
          <w:kern w:val="3"/>
        </w:rPr>
        <w:t>Joannę Ciarkę</w:t>
      </w:r>
      <w:r w:rsidRPr="005E60DF">
        <w:rPr>
          <w:rFonts w:eastAsia="Tahoma" w:cs="Tahoma"/>
          <w:kern w:val="3"/>
        </w:rPr>
        <w:t xml:space="preserve"> -  </w:t>
      </w:r>
      <w:r w:rsidR="007E1FFE">
        <w:rPr>
          <w:rFonts w:eastAsia="Tahoma" w:cs="Tahoma"/>
          <w:kern w:val="3"/>
        </w:rPr>
        <w:t xml:space="preserve">I </w:t>
      </w:r>
      <w:r w:rsidRPr="005E60DF">
        <w:rPr>
          <w:rFonts w:eastAsia="Tahoma" w:cs="Tahoma"/>
          <w:kern w:val="3"/>
        </w:rPr>
        <w:t xml:space="preserve">Zastępcę </w:t>
      </w:r>
      <w:r w:rsidRPr="005E60DF">
        <w:rPr>
          <w:rFonts w:eastAsia="Tahoma" w:cs="Tahoma"/>
          <w:color w:val="000000"/>
          <w:kern w:val="3"/>
        </w:rPr>
        <w:t xml:space="preserve">Dyrektora </w:t>
      </w:r>
      <w:r w:rsidRPr="005E60DF">
        <w:rPr>
          <w:rFonts w:eastAsia="Tahoma" w:cs="Tahoma"/>
          <w:kern w:val="3"/>
        </w:rPr>
        <w:t>z kontrasygnatą</w:t>
      </w:r>
      <w:r w:rsidR="0077028A" w:rsidRPr="0077028A">
        <w:rPr>
          <w:rFonts w:eastAsia="Tahoma" w:cs="Tahoma"/>
          <w:kern w:val="3"/>
        </w:rPr>
        <w:t xml:space="preserve"> </w:t>
      </w:r>
      <w:r w:rsidR="0077028A" w:rsidRPr="005E60DF">
        <w:rPr>
          <w:rFonts w:eastAsia="Tahoma" w:cs="Tahoma"/>
          <w:kern w:val="3"/>
        </w:rPr>
        <w:t>Głównego Księgowego Administracji Zasobów Komunalnych</w:t>
      </w:r>
      <w:r w:rsidR="0077028A">
        <w:rPr>
          <w:rFonts w:eastAsia="Tahoma" w:cs="Tahoma"/>
          <w:kern w:val="3"/>
        </w:rPr>
        <w:t xml:space="preserve"> we Włocławku - </w:t>
      </w:r>
      <w:r w:rsidRPr="005E60DF">
        <w:rPr>
          <w:rFonts w:eastAsia="Tahoma" w:cs="Tahoma"/>
          <w:kern w:val="3"/>
        </w:rPr>
        <w:t xml:space="preserve">Doroty Pieczkowskiej -  </w:t>
      </w:r>
    </w:p>
    <w:p w14:paraId="6A98DD83" w14:textId="77777777" w:rsidR="001903CE" w:rsidRPr="005E60DF" w:rsidRDefault="001903CE" w:rsidP="005E60DF">
      <w:pPr>
        <w:tabs>
          <w:tab w:val="center" w:pos="4896"/>
          <w:tab w:val="right" w:pos="9432"/>
        </w:tabs>
        <w:suppressAutoHyphens/>
        <w:spacing w:line="360" w:lineRule="auto"/>
        <w:textAlignment w:val="baseline"/>
        <w:rPr>
          <w:rFonts w:eastAsia="Tahoma" w:cs="Arial"/>
          <w:kern w:val="3"/>
        </w:rPr>
      </w:pPr>
      <w:r w:rsidRPr="005E60DF">
        <w:rPr>
          <w:rFonts w:eastAsia="Tahoma" w:cs="Arial"/>
          <w:kern w:val="3"/>
        </w:rPr>
        <w:t>zwaną w dalszej części umowy „</w:t>
      </w:r>
      <w:r w:rsidRPr="005E60DF">
        <w:rPr>
          <w:rFonts w:eastAsia="Tahoma" w:cs="Arial"/>
          <w:b/>
          <w:kern w:val="3"/>
        </w:rPr>
        <w:t>Zamawiającym</w:t>
      </w:r>
      <w:r w:rsidRPr="005E60DF">
        <w:rPr>
          <w:rFonts w:eastAsia="Tahoma" w:cs="Arial"/>
          <w:kern w:val="3"/>
        </w:rPr>
        <w:t xml:space="preserve">” </w:t>
      </w:r>
    </w:p>
    <w:p w14:paraId="0576E3D4" w14:textId="77777777" w:rsidR="001903CE" w:rsidRPr="005E60DF" w:rsidRDefault="001903CE" w:rsidP="005E60DF">
      <w:pPr>
        <w:tabs>
          <w:tab w:val="center" w:pos="4896"/>
          <w:tab w:val="right" w:pos="9432"/>
        </w:tabs>
        <w:suppressAutoHyphens/>
        <w:spacing w:line="360" w:lineRule="auto"/>
        <w:textAlignment w:val="baseline"/>
        <w:rPr>
          <w:rFonts w:cs="Arial"/>
          <w:kern w:val="28"/>
        </w:rPr>
      </w:pPr>
      <w:r w:rsidRPr="005E60DF">
        <w:rPr>
          <w:rFonts w:cs="Arial"/>
          <w:kern w:val="28"/>
        </w:rPr>
        <w:t>a</w:t>
      </w:r>
    </w:p>
    <w:p w14:paraId="3D0EEB72" w14:textId="77777777" w:rsidR="001903CE" w:rsidRPr="005E60DF" w:rsidRDefault="001903CE" w:rsidP="005E60DF">
      <w:pPr>
        <w:spacing w:line="360" w:lineRule="auto"/>
        <w:rPr>
          <w:rFonts w:cs="Calibri"/>
          <w:color w:val="000000" w:themeColor="text1"/>
        </w:rPr>
      </w:pPr>
      <w:r w:rsidRPr="005E60DF">
        <w:rPr>
          <w:rFonts w:cs="Calibri"/>
          <w:color w:val="000000" w:themeColor="text1"/>
        </w:rPr>
        <w:t>…………………………………………………………………………………………………………………….</w:t>
      </w:r>
    </w:p>
    <w:p w14:paraId="006B4D6F" w14:textId="77777777" w:rsidR="001903CE" w:rsidRPr="005E60DF" w:rsidRDefault="001903CE" w:rsidP="005E60DF">
      <w:pPr>
        <w:spacing w:line="360" w:lineRule="auto"/>
        <w:rPr>
          <w:rFonts w:cs="Calibri"/>
          <w:color w:val="000000" w:themeColor="text1"/>
        </w:rPr>
      </w:pPr>
      <w:r w:rsidRPr="005E60DF">
        <w:rPr>
          <w:rFonts w:cs="Calibri"/>
          <w:color w:val="000000" w:themeColor="text1"/>
        </w:rPr>
        <w:t>…………………………………………………………………………………………………………………….,</w:t>
      </w:r>
    </w:p>
    <w:p w14:paraId="2F8646B6" w14:textId="77777777" w:rsidR="001903CE" w:rsidRPr="005E60DF" w:rsidRDefault="001903CE" w:rsidP="005E60DF">
      <w:pPr>
        <w:spacing w:line="360" w:lineRule="auto"/>
        <w:rPr>
          <w:rFonts w:cs="Arial"/>
          <w:bCs/>
          <w:kern w:val="3"/>
        </w:rPr>
      </w:pPr>
      <w:r w:rsidRPr="005E60DF">
        <w:rPr>
          <w:rFonts w:cs="Calibri"/>
          <w:color w:val="000000" w:themeColor="text1"/>
        </w:rPr>
        <w:t>………………………………………………………………………………………………………………………</w:t>
      </w:r>
      <w:r w:rsidRPr="005E60DF">
        <w:rPr>
          <w:rFonts w:cs="Arial"/>
          <w:bCs/>
          <w:kern w:val="3"/>
        </w:rPr>
        <w:t xml:space="preserve"> zwanym/ą w dalszej treści umowy „</w:t>
      </w:r>
      <w:r w:rsidRPr="005E60DF">
        <w:rPr>
          <w:rFonts w:cs="Arial"/>
          <w:b/>
          <w:bCs/>
          <w:kern w:val="3"/>
        </w:rPr>
        <w:t>Wykonawcą</w:t>
      </w:r>
      <w:r w:rsidRPr="005E60DF">
        <w:rPr>
          <w:rFonts w:cs="Arial"/>
          <w:bCs/>
          <w:kern w:val="3"/>
        </w:rPr>
        <w:t>”,</w:t>
      </w:r>
    </w:p>
    <w:p w14:paraId="4D536E1D" w14:textId="77777777" w:rsidR="001903CE" w:rsidRPr="005E60DF" w:rsidRDefault="001903CE" w:rsidP="005E60DF">
      <w:pPr>
        <w:spacing w:line="360" w:lineRule="auto"/>
        <w:rPr>
          <w:rFonts w:cs="Calibri"/>
          <w:color w:val="000000" w:themeColor="text1"/>
        </w:rPr>
      </w:pPr>
    </w:p>
    <w:p w14:paraId="14B42425" w14:textId="77777777" w:rsidR="001903CE" w:rsidRPr="005E60DF" w:rsidRDefault="001903CE" w:rsidP="005E60DF">
      <w:pPr>
        <w:spacing w:line="360" w:lineRule="auto"/>
        <w:jc w:val="center"/>
        <w:rPr>
          <w:b/>
          <w:bCs/>
          <w:color w:val="000000" w:themeColor="text1"/>
        </w:rPr>
      </w:pPr>
    </w:p>
    <w:p w14:paraId="5DDB53E4" w14:textId="723569F2" w:rsidR="001903CE" w:rsidRPr="005E60DF" w:rsidRDefault="001903CE" w:rsidP="005E60DF">
      <w:pPr>
        <w:pStyle w:val="Default"/>
        <w:spacing w:line="360" w:lineRule="auto"/>
        <w:jc w:val="both"/>
        <w:rPr>
          <w:rFonts w:ascii="Arial Narrow" w:hAnsi="Arial Narrow" w:cs="Calibri"/>
          <w:color w:val="000000" w:themeColor="text1"/>
        </w:rPr>
      </w:pPr>
      <w:r w:rsidRPr="005E60DF">
        <w:rPr>
          <w:rFonts w:ascii="Arial Narrow" w:hAnsi="Arial Narrow"/>
          <w:color w:val="000000" w:themeColor="text1"/>
        </w:rPr>
        <w:t>W rezultacie  dokonania  przez Zamawiającego wyboru oferty w postępowaniu prowadzonym w trybie podstawowym na podstawie art. 275 pkt 2  ustawy z dnia 11 września 2019 r. – Prawo zamówień publicznych  (Dz.U z 2024 r. poz. 1320 ze zm.), zwanej dalej ustawą PZP, została zawarta umowa o następującej treści:</w:t>
      </w:r>
    </w:p>
    <w:p w14:paraId="29AB0EFB" w14:textId="77777777" w:rsidR="00CA0400" w:rsidRPr="005E60DF" w:rsidRDefault="00CA0400" w:rsidP="005E60DF">
      <w:pPr>
        <w:tabs>
          <w:tab w:val="center" w:pos="4896"/>
          <w:tab w:val="right" w:pos="9432"/>
        </w:tabs>
        <w:suppressAutoHyphens/>
        <w:autoSpaceDN w:val="0"/>
        <w:spacing w:line="360" w:lineRule="auto"/>
        <w:textAlignment w:val="baseline"/>
        <w:rPr>
          <w:rFonts w:eastAsia="Tahoma" w:cs="Tahoma"/>
          <w:kern w:val="3"/>
        </w:rPr>
      </w:pPr>
    </w:p>
    <w:p w14:paraId="226A7BF1" w14:textId="77777777" w:rsidR="00CA0400" w:rsidRPr="005E60DF" w:rsidRDefault="00CA0400" w:rsidP="005E60DF">
      <w:pPr>
        <w:widowControl w:val="0"/>
        <w:suppressAutoHyphens/>
        <w:autoSpaceDN w:val="0"/>
        <w:spacing w:line="360" w:lineRule="auto"/>
        <w:textAlignment w:val="baseline"/>
        <w:rPr>
          <w:rFonts w:eastAsia="Tahoma" w:cs="Tahoma"/>
          <w:kern w:val="3"/>
        </w:rPr>
      </w:pPr>
      <w:r w:rsidRPr="005E60DF">
        <w:rPr>
          <w:rFonts w:eastAsia="Tahoma" w:cs="Tahoma"/>
          <w:kern w:val="3"/>
        </w:rPr>
        <w:t>Zamawiający i Wykonawca zwani są dalej łącznie „STRONAMI”, osobno zaś „STRONĄ”.</w:t>
      </w:r>
    </w:p>
    <w:p w14:paraId="15111B87" w14:textId="77777777" w:rsidR="00633978" w:rsidRPr="005E60DF" w:rsidRDefault="00633978" w:rsidP="005E60DF">
      <w:pPr>
        <w:spacing w:line="360" w:lineRule="auto"/>
      </w:pPr>
    </w:p>
    <w:p w14:paraId="4C59D6B2" w14:textId="77777777" w:rsidR="00F81F9D" w:rsidRPr="005E60DF" w:rsidRDefault="00F81F9D" w:rsidP="005E60DF">
      <w:pPr>
        <w:pStyle w:val="Nagwek1"/>
        <w:spacing w:line="360" w:lineRule="auto"/>
        <w:ind w:left="0"/>
        <w:rPr>
          <w:szCs w:val="24"/>
        </w:rPr>
      </w:pPr>
      <w:bookmarkStart w:id="0" w:name="_Ref349306432"/>
    </w:p>
    <w:bookmarkEnd w:id="0"/>
    <w:p w14:paraId="0C1C2EA0" w14:textId="30E5AB1F" w:rsidR="001556C7" w:rsidRPr="005E60DF" w:rsidRDefault="00F81F9D" w:rsidP="005E60DF">
      <w:pPr>
        <w:spacing w:line="360" w:lineRule="auto"/>
      </w:pPr>
      <w:r w:rsidRPr="005E60DF">
        <w:t>Zamawiający zleca a Wykonawca przyjmuje do</w:t>
      </w:r>
      <w:r w:rsidR="0068101A" w:rsidRPr="005E60DF">
        <w:t xml:space="preserve"> wykonania usługę polegającą </w:t>
      </w:r>
      <w:r w:rsidR="00253B8D" w:rsidRPr="005E60DF">
        <w:t>na</w:t>
      </w:r>
      <w:r w:rsidR="003A09C7" w:rsidRPr="005E60DF">
        <w:t xml:space="preserve"> </w:t>
      </w:r>
      <w:r w:rsidR="004F5B22" w:rsidRPr="005E60DF">
        <w:t>opracowaniu pełnej</w:t>
      </w:r>
      <w:r w:rsidR="003A09C7" w:rsidRPr="005E60DF">
        <w:rPr>
          <w:rFonts w:cs="Arial"/>
        </w:rPr>
        <w:t xml:space="preserve"> dokumentacji projektowo-kosztorysowej </w:t>
      </w:r>
      <w:r w:rsidR="004F5B22" w:rsidRPr="005E60DF">
        <w:rPr>
          <w:rFonts w:cs="Arial"/>
        </w:rPr>
        <w:t xml:space="preserve">dla </w:t>
      </w:r>
      <w:r w:rsidR="0059429B" w:rsidRPr="005E60DF">
        <w:rPr>
          <w:rFonts w:cs="Arial"/>
        </w:rPr>
        <w:t xml:space="preserve">inwestycji pod nazwą: </w:t>
      </w:r>
      <w:r w:rsidR="00704A8C" w:rsidRPr="005E60DF">
        <w:rPr>
          <w:b/>
          <w:color w:val="000000"/>
        </w:rPr>
        <w:t xml:space="preserve"> </w:t>
      </w:r>
      <w:r w:rsidR="001903CE" w:rsidRPr="005E60DF">
        <w:rPr>
          <w:b/>
        </w:rPr>
        <w:t>„</w:t>
      </w:r>
      <w:r w:rsidR="009E6FEB">
        <w:rPr>
          <w:b/>
          <w:color w:val="000000"/>
        </w:rPr>
        <w:t>Wykonanie projekt</w:t>
      </w:r>
      <w:r w:rsidR="003E43DA">
        <w:rPr>
          <w:b/>
          <w:color w:val="000000"/>
        </w:rPr>
        <w:t>ów</w:t>
      </w:r>
      <w:r w:rsidR="009E6FEB">
        <w:rPr>
          <w:b/>
          <w:color w:val="000000"/>
        </w:rPr>
        <w:t xml:space="preserve"> techniczn</w:t>
      </w:r>
      <w:r w:rsidR="003E43DA">
        <w:rPr>
          <w:b/>
          <w:color w:val="000000"/>
        </w:rPr>
        <w:t>ych</w:t>
      </w:r>
      <w:r w:rsidR="009D03EB">
        <w:rPr>
          <w:b/>
          <w:kern w:val="3"/>
        </w:rPr>
        <w:t>”</w:t>
      </w:r>
      <w:r w:rsidR="001903CE" w:rsidRPr="005E60DF">
        <w:rPr>
          <w:b/>
        </w:rPr>
        <w:t xml:space="preserve">– </w:t>
      </w:r>
      <w:r w:rsidR="009E6FEB" w:rsidRPr="00495969">
        <w:t xml:space="preserve">dotyczącego wykonania dokumentacji </w:t>
      </w:r>
      <w:r w:rsidR="003E43DA">
        <w:t>projektów wykonawczych i technicznych oraz dokumentacji kosztorysowej budynku przy ul. ………………………….</w:t>
      </w:r>
      <w:r w:rsidR="00E84665">
        <w:t xml:space="preserve"> – Zadanie nr……………….</w:t>
      </w:r>
    </w:p>
    <w:p w14:paraId="44DB8690" w14:textId="77777777" w:rsidR="00633978" w:rsidRPr="005E60DF" w:rsidRDefault="00633978" w:rsidP="005E60DF">
      <w:pPr>
        <w:spacing w:line="360" w:lineRule="auto"/>
      </w:pPr>
    </w:p>
    <w:p w14:paraId="34C61B54" w14:textId="77777777" w:rsidR="00F81F9D" w:rsidRPr="005E60DF" w:rsidRDefault="00F81F9D" w:rsidP="005E60DF">
      <w:pPr>
        <w:pStyle w:val="Nagwek1"/>
        <w:spacing w:line="360" w:lineRule="auto"/>
        <w:ind w:left="0"/>
        <w:rPr>
          <w:szCs w:val="24"/>
        </w:rPr>
      </w:pPr>
      <w:bookmarkStart w:id="1" w:name="_Ref414544190"/>
    </w:p>
    <w:bookmarkEnd w:id="1"/>
    <w:p w14:paraId="2F133744" w14:textId="77777777" w:rsidR="00F81F9D" w:rsidRPr="005E60DF" w:rsidRDefault="00F81F9D" w:rsidP="005E60DF">
      <w:pPr>
        <w:pStyle w:val="Akapitzlist"/>
        <w:spacing w:line="360" w:lineRule="auto"/>
        <w:ind w:left="0"/>
        <w:rPr>
          <w:rFonts w:cs="Tahoma"/>
        </w:rPr>
      </w:pPr>
      <w:r w:rsidRPr="005E60DF">
        <w:rPr>
          <w:rFonts w:cs="Arial"/>
        </w:rPr>
        <w:t xml:space="preserve">Wykonawca oświadcza, </w:t>
      </w:r>
      <w:r w:rsidRPr="005E60DF">
        <w:t>że posiada</w:t>
      </w:r>
      <w:r w:rsidR="00D50508" w:rsidRPr="005E60DF">
        <w:t xml:space="preserve"> lub dysponuje</w:t>
      </w:r>
      <w:r w:rsidRPr="005E60DF">
        <w:t xml:space="preserve"> odpowiedni</w:t>
      </w:r>
      <w:r w:rsidR="00D50508" w:rsidRPr="005E60DF">
        <w:t>mi</w:t>
      </w:r>
      <w:r w:rsidRPr="005E60DF">
        <w:t xml:space="preserve"> kwalifikacj</w:t>
      </w:r>
      <w:r w:rsidR="00D50508" w:rsidRPr="005E60DF">
        <w:t xml:space="preserve">ami, uprawnieniami </w:t>
      </w:r>
      <w:r w:rsidR="00D50508" w:rsidRPr="005E60DF">
        <w:br/>
        <w:t>i sprzętem</w:t>
      </w:r>
      <w:r w:rsidRPr="005E60DF">
        <w:t xml:space="preserve"> do wykonania zleconych prac.</w:t>
      </w:r>
    </w:p>
    <w:p w14:paraId="0F3BE5B3" w14:textId="77777777" w:rsidR="00633978" w:rsidRPr="005E60DF" w:rsidRDefault="00633978" w:rsidP="005E60DF">
      <w:pPr>
        <w:spacing w:line="360" w:lineRule="auto"/>
      </w:pPr>
    </w:p>
    <w:p w14:paraId="07E7CE23" w14:textId="77777777" w:rsidR="00F81F9D" w:rsidRPr="005E60DF" w:rsidRDefault="00F81F9D" w:rsidP="005E60DF">
      <w:pPr>
        <w:pStyle w:val="Nagwek1"/>
        <w:spacing w:line="360" w:lineRule="auto"/>
        <w:ind w:left="0"/>
        <w:rPr>
          <w:szCs w:val="24"/>
        </w:rPr>
      </w:pPr>
      <w:bookmarkStart w:id="2" w:name="_Ref417456450"/>
    </w:p>
    <w:bookmarkEnd w:id="2"/>
    <w:p w14:paraId="62DBBA7A" w14:textId="77777777" w:rsidR="00F81F9D" w:rsidRPr="005E60DF" w:rsidRDefault="00F81F9D" w:rsidP="009E6FEB">
      <w:pPr>
        <w:pStyle w:val="Akapitzlist"/>
        <w:numPr>
          <w:ilvl w:val="0"/>
          <w:numId w:val="2"/>
        </w:numPr>
        <w:spacing w:line="360" w:lineRule="auto"/>
        <w:ind w:left="284" w:hanging="284"/>
      </w:pPr>
      <w:r w:rsidRPr="005E60DF">
        <w:t>Z</w:t>
      </w:r>
      <w:r w:rsidR="00C8206C" w:rsidRPr="005E60DF">
        <w:t>a datę umownego rozpoczęcia czynności będących przedmiotem niniejszej Umowy</w:t>
      </w:r>
      <w:r w:rsidRPr="005E60DF">
        <w:t xml:space="preserve"> uważa się datę </w:t>
      </w:r>
      <w:r w:rsidR="00864A13" w:rsidRPr="005E60DF">
        <w:t>zawarcia</w:t>
      </w:r>
      <w:r w:rsidRPr="005E60DF">
        <w:t xml:space="preserve"> niniejszej Umowy.</w:t>
      </w:r>
    </w:p>
    <w:p w14:paraId="228DC924" w14:textId="6D6A98D0" w:rsidR="002F012F" w:rsidRPr="005E60DF" w:rsidRDefault="002F012F" w:rsidP="009E6FEB">
      <w:pPr>
        <w:pStyle w:val="Akapitzlist"/>
        <w:numPr>
          <w:ilvl w:val="0"/>
          <w:numId w:val="2"/>
        </w:numPr>
        <w:spacing w:line="360" w:lineRule="auto"/>
        <w:ind w:left="284" w:hanging="284"/>
      </w:pPr>
      <w:r w:rsidRPr="005E60DF">
        <w:t>Termin wykonania</w:t>
      </w:r>
      <w:r w:rsidR="00864A13" w:rsidRPr="005E60DF">
        <w:t xml:space="preserve"> przedmiotu Umowy ustala się </w:t>
      </w:r>
      <w:r w:rsidR="001903CE" w:rsidRPr="005E60DF">
        <w:t>- ……………dni od zawarcia umowy, zgodnie ze złożoną ofertą.</w:t>
      </w:r>
    </w:p>
    <w:p w14:paraId="346A365B" w14:textId="77777777" w:rsidR="00371E42" w:rsidRPr="005E60DF" w:rsidRDefault="00F81F9D" w:rsidP="009E6FEB">
      <w:pPr>
        <w:pStyle w:val="Akapitzlist"/>
        <w:numPr>
          <w:ilvl w:val="0"/>
          <w:numId w:val="2"/>
        </w:numPr>
        <w:spacing w:line="360" w:lineRule="auto"/>
        <w:ind w:left="284" w:hanging="284"/>
        <w:contextualSpacing w:val="0"/>
        <w:rPr>
          <w:rFonts w:cs="Arial"/>
        </w:rPr>
      </w:pPr>
      <w:r w:rsidRPr="005E60DF">
        <w:rPr>
          <w:rFonts w:cs="Arial"/>
        </w:rPr>
        <w:t>Za datę w</w:t>
      </w:r>
      <w:r w:rsidR="005626D2" w:rsidRPr="005E60DF">
        <w:rPr>
          <w:rFonts w:cs="Arial"/>
        </w:rPr>
        <w:t>ykonania przedmiotu niniejszej U</w:t>
      </w:r>
      <w:r w:rsidRPr="005E60DF">
        <w:rPr>
          <w:rFonts w:cs="Arial"/>
        </w:rPr>
        <w:t>mowy uważa się d</w:t>
      </w:r>
      <w:r w:rsidR="00F12E6D" w:rsidRPr="005E60DF">
        <w:rPr>
          <w:rFonts w:cs="Arial"/>
        </w:rPr>
        <w:t xml:space="preserve">atę </w:t>
      </w:r>
      <w:r w:rsidR="00A10CD7" w:rsidRPr="005E60DF">
        <w:rPr>
          <w:rFonts w:cs="Arial"/>
        </w:rPr>
        <w:t xml:space="preserve">dostarczenia </w:t>
      </w:r>
      <w:r w:rsidR="00371E42" w:rsidRPr="005E60DF">
        <w:rPr>
          <w:rFonts w:cs="Arial"/>
        </w:rPr>
        <w:t>przedmiot</w:t>
      </w:r>
      <w:r w:rsidR="00F03095" w:rsidRPr="005E60DF">
        <w:rPr>
          <w:rFonts w:cs="Arial"/>
        </w:rPr>
        <w:t>u Umowy</w:t>
      </w:r>
      <w:r w:rsidR="00451504" w:rsidRPr="005E60DF">
        <w:rPr>
          <w:rFonts w:cs="Arial"/>
        </w:rPr>
        <w:t>.</w:t>
      </w:r>
    </w:p>
    <w:p w14:paraId="69B41773" w14:textId="77777777" w:rsidR="006F245C" w:rsidRPr="005E60DF" w:rsidRDefault="006F245C" w:rsidP="005E60DF">
      <w:pPr>
        <w:spacing w:line="360" w:lineRule="auto"/>
      </w:pPr>
    </w:p>
    <w:p w14:paraId="3CF4812D" w14:textId="77777777" w:rsidR="00F81F9D" w:rsidRPr="005E60DF" w:rsidRDefault="00F81F9D" w:rsidP="005E60DF">
      <w:pPr>
        <w:pStyle w:val="Nagwek1"/>
        <w:spacing w:line="360" w:lineRule="auto"/>
        <w:ind w:left="0"/>
        <w:rPr>
          <w:szCs w:val="24"/>
        </w:rPr>
      </w:pPr>
      <w:bookmarkStart w:id="3" w:name="_Ref349306486"/>
    </w:p>
    <w:bookmarkEnd w:id="3"/>
    <w:p w14:paraId="0B0C727E" w14:textId="4FBDA7FD" w:rsidR="00F81F9D" w:rsidRPr="005E60DF" w:rsidRDefault="00F81F9D" w:rsidP="00E84665">
      <w:pPr>
        <w:pStyle w:val="Akapitzlist"/>
        <w:numPr>
          <w:ilvl w:val="0"/>
          <w:numId w:val="3"/>
        </w:numPr>
        <w:spacing w:line="360" w:lineRule="auto"/>
        <w:ind w:left="284"/>
      </w:pPr>
      <w:r w:rsidRPr="005E60DF">
        <w:t xml:space="preserve">Za prawidłowe wykonanie przedmiotu Umowy określonego w </w:t>
      </w:r>
      <w:r w:rsidRPr="005E60DF">
        <w:fldChar w:fldCharType="begin"/>
      </w:r>
      <w:r w:rsidRPr="005E60DF">
        <w:instrText xml:space="preserve"> REF _Ref349306432 \r \h </w:instrText>
      </w:r>
      <w:r w:rsidR="001903CE" w:rsidRPr="005E60DF">
        <w:instrText xml:space="preserve"> \* MERGEFORMAT </w:instrText>
      </w:r>
      <w:r w:rsidRPr="005E60DF">
        <w:fldChar w:fldCharType="separate"/>
      </w:r>
      <w:r w:rsidR="000369E0" w:rsidRPr="005E60DF">
        <w:t>§ 1</w:t>
      </w:r>
      <w:r w:rsidRPr="005E60DF">
        <w:fldChar w:fldCharType="end"/>
      </w:r>
      <w:r w:rsidR="005626D2" w:rsidRPr="005E60DF">
        <w:t xml:space="preserve"> niniejszej U</w:t>
      </w:r>
      <w:r w:rsidRPr="005E60DF">
        <w:t>mowy Zamawiający zobowiązuje się zapłacić Wykonawcy wynagrodzenie</w:t>
      </w:r>
      <w:r w:rsidR="00D6260B" w:rsidRPr="005E60DF">
        <w:t xml:space="preserve"> ryczałtowe, niezmienne w okresie ważności </w:t>
      </w:r>
      <w:r w:rsidR="00D50508" w:rsidRPr="005E60DF">
        <w:br/>
      </w:r>
      <w:r w:rsidR="00D6260B" w:rsidRPr="005E60DF">
        <w:t>umowy</w:t>
      </w:r>
      <w:r w:rsidRPr="005E60DF">
        <w:t xml:space="preserve"> w kwocie</w:t>
      </w:r>
      <w:r w:rsidR="001903CE" w:rsidRPr="005E60DF">
        <w:t>:</w:t>
      </w:r>
      <w:r w:rsidR="00E84665">
        <w:t xml:space="preserve"> </w:t>
      </w:r>
      <w:r w:rsidR="001903CE" w:rsidRPr="00E84665">
        <w:rPr>
          <w:b/>
        </w:rPr>
        <w:t>……………………</w:t>
      </w:r>
      <w:r w:rsidR="00A03C90" w:rsidRPr="00E84665">
        <w:rPr>
          <w:b/>
        </w:rPr>
        <w:t xml:space="preserve"> </w:t>
      </w:r>
      <w:r w:rsidRPr="00E84665">
        <w:rPr>
          <w:b/>
        </w:rPr>
        <w:t>zł brutto</w:t>
      </w:r>
      <w:r w:rsidRPr="005E60DF">
        <w:t xml:space="preserve"> (słownie:</w:t>
      </w:r>
      <w:r w:rsidR="00A272CE" w:rsidRPr="005E60DF">
        <w:t xml:space="preserve"> </w:t>
      </w:r>
      <w:r w:rsidR="009E6FEB">
        <w:t>…………………………</w:t>
      </w:r>
      <w:r w:rsidR="001556C7" w:rsidRPr="005E60DF">
        <w:t>/100</w:t>
      </w:r>
      <w:r w:rsidR="00571074" w:rsidRPr="005E60DF">
        <w:t>).</w:t>
      </w:r>
    </w:p>
    <w:p w14:paraId="4048693C" w14:textId="77777777" w:rsidR="005D00EB" w:rsidRPr="005E60DF" w:rsidRDefault="00F81F9D" w:rsidP="009E6FEB">
      <w:pPr>
        <w:pStyle w:val="Akapitzlist"/>
        <w:numPr>
          <w:ilvl w:val="0"/>
          <w:numId w:val="3"/>
        </w:numPr>
        <w:spacing w:line="360" w:lineRule="auto"/>
        <w:ind w:left="284"/>
      </w:pPr>
      <w:bookmarkStart w:id="4" w:name="_Ref421105922"/>
      <w:r w:rsidRPr="005E60DF">
        <w:t>Wynagrodzenie powy</w:t>
      </w:r>
      <w:r w:rsidR="00DE30A9" w:rsidRPr="005E60DF">
        <w:t>ższe płatne będzie w terminie 14</w:t>
      </w:r>
      <w:r w:rsidRPr="005E60DF">
        <w:t xml:space="preserve"> dni od</w:t>
      </w:r>
      <w:r w:rsidR="00523EBE" w:rsidRPr="005E60DF">
        <w:t xml:space="preserve"> daty</w:t>
      </w:r>
      <w:r w:rsidRPr="005E60DF">
        <w:t xml:space="preserve"> </w:t>
      </w:r>
      <w:r w:rsidR="00FB4A88" w:rsidRPr="005E60DF">
        <w:t>otrzymania</w:t>
      </w:r>
      <w:r w:rsidRPr="005E60DF">
        <w:t xml:space="preserve"> przez </w:t>
      </w:r>
      <w:r w:rsidR="00FB4A88" w:rsidRPr="005E60DF">
        <w:t>Zamawiającego</w:t>
      </w:r>
      <w:r w:rsidR="00600D43" w:rsidRPr="005E60DF">
        <w:t xml:space="preserve"> prawidłowo wystawionej </w:t>
      </w:r>
      <w:r w:rsidRPr="005E60DF">
        <w:t>faktury.</w:t>
      </w:r>
      <w:r w:rsidR="00CB2FE2" w:rsidRPr="005E60DF">
        <w:t xml:space="preserve"> Za dzień zapłaty uważany będzie dzień obciążenia rachunku Zamawiającego.</w:t>
      </w:r>
      <w:bookmarkEnd w:id="4"/>
    </w:p>
    <w:p w14:paraId="096164ED" w14:textId="77777777" w:rsidR="005D00EB" w:rsidRPr="005E60DF" w:rsidRDefault="005D00EB" w:rsidP="009E6FEB">
      <w:pPr>
        <w:pStyle w:val="Akapitzlist"/>
        <w:numPr>
          <w:ilvl w:val="0"/>
          <w:numId w:val="3"/>
        </w:numPr>
        <w:spacing w:line="360" w:lineRule="auto"/>
        <w:ind w:left="284"/>
      </w:pPr>
      <w:r w:rsidRPr="005E60DF">
        <w:rPr>
          <w:rFonts w:eastAsia="Tahoma" w:cs="Tahoma"/>
        </w:rPr>
        <w:t>Faktura oprócz elementów wyszczególnionych w ustawie o podatku od towarów i usług zawiera również dane identyfikacyjne według poniższego wzoru:</w:t>
      </w:r>
    </w:p>
    <w:p w14:paraId="03CAF48F" w14:textId="049CB0E4" w:rsidR="005D00EB" w:rsidRPr="005E60DF" w:rsidRDefault="005D00EB" w:rsidP="009E6FEB">
      <w:pPr>
        <w:pStyle w:val="Akapitzlist"/>
        <w:numPr>
          <w:ilvl w:val="0"/>
          <w:numId w:val="28"/>
        </w:numPr>
        <w:spacing w:line="360" w:lineRule="auto"/>
        <w:ind w:left="851"/>
      </w:pPr>
      <w:r w:rsidRPr="005E60DF">
        <w:rPr>
          <w:b/>
        </w:rPr>
        <w:t xml:space="preserve">Nabywca: Gmina Miasto Włocławek, Zielony Rynek 11/13, 87-800 Włocławek, </w:t>
      </w:r>
      <w:r w:rsidR="005E60DF">
        <w:rPr>
          <w:b/>
        </w:rPr>
        <w:br/>
      </w:r>
      <w:r w:rsidRPr="005E60DF">
        <w:rPr>
          <w:b/>
        </w:rPr>
        <w:t>NIP: 8883031255,</w:t>
      </w:r>
    </w:p>
    <w:p w14:paraId="0A3444A0" w14:textId="1C14CB1F" w:rsidR="005D00EB" w:rsidRPr="005E60DF" w:rsidRDefault="005D00EB" w:rsidP="009E6FEB">
      <w:pPr>
        <w:pStyle w:val="Akapitzlist"/>
        <w:numPr>
          <w:ilvl w:val="0"/>
          <w:numId w:val="28"/>
        </w:numPr>
        <w:spacing w:line="360" w:lineRule="auto"/>
        <w:ind w:left="851"/>
        <w:rPr>
          <w:b/>
        </w:rPr>
      </w:pPr>
      <w:r w:rsidRPr="005E60DF">
        <w:rPr>
          <w:b/>
        </w:rPr>
        <w:t>Odbiorca: Administracja Zasobów Komunalnych, ul. Ostrowska 30, 87-800 Włocławek.</w:t>
      </w:r>
    </w:p>
    <w:p w14:paraId="780AE178" w14:textId="01D2AC9A" w:rsidR="00F81F9D" w:rsidRPr="005E60DF" w:rsidRDefault="00F81F9D" w:rsidP="009E6FEB">
      <w:pPr>
        <w:pStyle w:val="Akapitzlist"/>
        <w:numPr>
          <w:ilvl w:val="0"/>
          <w:numId w:val="3"/>
        </w:numPr>
        <w:spacing w:line="360" w:lineRule="auto"/>
        <w:ind w:left="284"/>
      </w:pPr>
      <w:r w:rsidRPr="005E60DF">
        <w:t>Podstawą do wystawienia faktury i zapłaty należnego</w:t>
      </w:r>
      <w:r w:rsidR="00E67BED" w:rsidRPr="005E60DF">
        <w:t xml:space="preserve"> Wykonawcy wynagrodzenia będzie </w:t>
      </w:r>
      <w:r w:rsidRPr="005E60DF">
        <w:t>podpisany przez</w:t>
      </w:r>
      <w:r w:rsidR="009B72C7" w:rsidRPr="005E60DF">
        <w:t xml:space="preserve"> Zamawiającego</w:t>
      </w:r>
      <w:r w:rsidR="008160F4" w:rsidRPr="005E60DF">
        <w:t xml:space="preserve"> i</w:t>
      </w:r>
      <w:r w:rsidR="00BC0E85" w:rsidRPr="005E60DF">
        <w:t xml:space="preserve"> Wykonawcę</w:t>
      </w:r>
      <w:r w:rsidR="009B72C7" w:rsidRPr="005E60DF">
        <w:t xml:space="preserve"> </w:t>
      </w:r>
      <w:r w:rsidRPr="005E60DF">
        <w:t xml:space="preserve">protokół </w:t>
      </w:r>
      <w:r w:rsidR="00D910D6" w:rsidRPr="005E60DF">
        <w:t>końcowy</w:t>
      </w:r>
      <w:r w:rsidR="005626D2" w:rsidRPr="005E60DF">
        <w:t xml:space="preserve"> odbioru </w:t>
      </w:r>
      <w:r w:rsidR="008160F4" w:rsidRPr="005E60DF">
        <w:t>przedmiotu Umowy</w:t>
      </w:r>
      <w:r w:rsidRPr="005E60DF">
        <w:t xml:space="preserve"> stw</w:t>
      </w:r>
      <w:r w:rsidR="008160F4" w:rsidRPr="005E60DF">
        <w:t xml:space="preserve">ierdzający </w:t>
      </w:r>
      <w:r w:rsidR="008160F4" w:rsidRPr="005E60DF">
        <w:br/>
        <w:t>jego prawidłowe wykonanie</w:t>
      </w:r>
      <w:r w:rsidRPr="005E60DF">
        <w:t>.</w:t>
      </w:r>
    </w:p>
    <w:p w14:paraId="5478B3B3" w14:textId="77777777" w:rsidR="00F03095" w:rsidRPr="005E60DF" w:rsidRDefault="00E37CDB" w:rsidP="009E6FEB">
      <w:pPr>
        <w:pStyle w:val="Akapitzlist"/>
        <w:numPr>
          <w:ilvl w:val="0"/>
          <w:numId w:val="3"/>
        </w:numPr>
        <w:spacing w:line="360" w:lineRule="auto"/>
        <w:ind w:left="284"/>
      </w:pPr>
      <w:r w:rsidRPr="005E60DF">
        <w:t>Pozytywnie przeprowadzony przez przedstawiciela Zamawiającego odbiór końcowy</w:t>
      </w:r>
      <w:r w:rsidR="004D647D" w:rsidRPr="005E60DF">
        <w:t xml:space="preserve"> prawidłowo wykonanego</w:t>
      </w:r>
      <w:r w:rsidR="00DA603B" w:rsidRPr="005E60DF">
        <w:t xml:space="preserve"> przedmiotu Umowy</w:t>
      </w:r>
      <w:r w:rsidR="004D647D" w:rsidRPr="005E60DF">
        <w:t xml:space="preserve"> oraz </w:t>
      </w:r>
      <w:r w:rsidR="00592C57" w:rsidRPr="005E60DF">
        <w:t>w</w:t>
      </w:r>
      <w:r w:rsidR="00A27C1E" w:rsidRPr="005E60DF">
        <w:t>ystawienie faktury i zapłata należnego Wykonawcy</w:t>
      </w:r>
      <w:r w:rsidR="00592C57" w:rsidRPr="005E60DF">
        <w:t xml:space="preserve"> niniejszej umowy</w:t>
      </w:r>
      <w:r w:rsidR="00A27C1E" w:rsidRPr="005E60DF">
        <w:t xml:space="preserve"> wynagrodzenia </w:t>
      </w:r>
      <w:r w:rsidR="00F81F9D" w:rsidRPr="005E60DF">
        <w:t>nie zwalnia</w:t>
      </w:r>
      <w:r w:rsidR="00D50508" w:rsidRPr="005E60DF">
        <w:t>ją</w:t>
      </w:r>
      <w:r w:rsidR="00F81F9D" w:rsidRPr="005E60DF">
        <w:t xml:space="preserve"> Wykonawcy </w:t>
      </w:r>
      <w:r w:rsidR="00592C57" w:rsidRPr="005E60DF">
        <w:t xml:space="preserve">niniejszej umowy </w:t>
      </w:r>
      <w:r w:rsidR="00F81F9D" w:rsidRPr="005E60DF">
        <w:t>od rękojmi za</w:t>
      </w:r>
      <w:r w:rsidR="003B540D" w:rsidRPr="005E60DF">
        <w:t xml:space="preserve"> wady fizyczne </w:t>
      </w:r>
      <w:r w:rsidR="00DA603B" w:rsidRPr="005E60DF">
        <w:br/>
      </w:r>
      <w:r w:rsidR="003B540D" w:rsidRPr="005E60DF">
        <w:t>bądź prawne</w:t>
      </w:r>
      <w:r w:rsidR="004F3FC3" w:rsidRPr="005E60DF">
        <w:t xml:space="preserve"> </w:t>
      </w:r>
      <w:r w:rsidR="00A71C7C" w:rsidRPr="005E60DF">
        <w:t xml:space="preserve">przedmiotu niniejszej </w:t>
      </w:r>
      <w:r w:rsidR="00DA603B" w:rsidRPr="005E60DF">
        <w:t>U</w:t>
      </w:r>
      <w:r w:rsidR="00A71C7C" w:rsidRPr="005E60DF">
        <w:t>mowy</w:t>
      </w:r>
      <w:r w:rsidR="003B540D" w:rsidRPr="005E60DF">
        <w:t>.</w:t>
      </w:r>
    </w:p>
    <w:p w14:paraId="3592C4A7" w14:textId="2C887814" w:rsidR="00500066" w:rsidRPr="005E60DF" w:rsidRDefault="00500066" w:rsidP="009E6FEB">
      <w:pPr>
        <w:numPr>
          <w:ilvl w:val="0"/>
          <w:numId w:val="3"/>
        </w:numPr>
        <w:autoSpaceDE w:val="0"/>
        <w:autoSpaceDN w:val="0"/>
        <w:adjustRightInd w:val="0"/>
        <w:spacing w:line="360" w:lineRule="auto"/>
        <w:ind w:left="284"/>
        <w:rPr>
          <w:rFonts w:cs="Arial"/>
        </w:rPr>
      </w:pPr>
      <w:r w:rsidRPr="005E60DF">
        <w:rPr>
          <w:rFonts w:cs="Arial"/>
        </w:rPr>
        <w:t xml:space="preserve">Zamawiający zastrzega sobie prawo zakwestionowania dowolnej części kwoty faktury w przypadku stwierdzenia, że jest ona niewłaściwa lub wymaga dodatkowego sprawdzenia. W takim przypadku Zamawiający dokona zwrotu faktury bez jej zaksięgowania i zapłaty Wykonawcy, żądając jednocześnie dodatkowych wyjaśnień lub zmiany faktury. Termin płatności faktury, o którym mowa w ust. </w:t>
      </w:r>
      <w:r w:rsidRPr="005E60DF">
        <w:rPr>
          <w:rFonts w:cs="Arial"/>
        </w:rPr>
        <w:fldChar w:fldCharType="begin"/>
      </w:r>
      <w:r w:rsidRPr="005E60DF">
        <w:rPr>
          <w:rFonts w:cs="Arial"/>
        </w:rPr>
        <w:instrText xml:space="preserve"> REF _Ref421105922 \r \h </w:instrText>
      </w:r>
      <w:r w:rsidR="001903CE" w:rsidRPr="005E60DF">
        <w:rPr>
          <w:rFonts w:cs="Arial"/>
        </w:rPr>
        <w:instrText xml:space="preserve"> \* MERGEFORMAT </w:instrText>
      </w:r>
      <w:r w:rsidRPr="005E60DF">
        <w:rPr>
          <w:rFonts w:cs="Arial"/>
        </w:rPr>
      </w:r>
      <w:r w:rsidRPr="005E60DF">
        <w:rPr>
          <w:rFonts w:cs="Arial"/>
        </w:rPr>
        <w:fldChar w:fldCharType="separate"/>
      </w:r>
      <w:r w:rsidR="000369E0" w:rsidRPr="005E60DF">
        <w:rPr>
          <w:rFonts w:cs="Arial"/>
        </w:rPr>
        <w:t>3</w:t>
      </w:r>
      <w:r w:rsidRPr="005E60DF">
        <w:rPr>
          <w:rFonts w:cs="Arial"/>
        </w:rPr>
        <w:fldChar w:fldCharType="end"/>
      </w:r>
      <w:r w:rsidRPr="005E60DF">
        <w:rPr>
          <w:rFonts w:cs="Arial"/>
        </w:rPr>
        <w:t xml:space="preserve">, będzie </w:t>
      </w:r>
      <w:r w:rsidRPr="005E60DF">
        <w:rPr>
          <w:rFonts w:cs="Arial"/>
        </w:rPr>
        <w:br/>
        <w:t>w tej sytuacji liczony od dnia otrzymania wymaganych wyjaśnień lub prawidłowo wystawionej faktury.</w:t>
      </w:r>
    </w:p>
    <w:p w14:paraId="5A8F005A" w14:textId="2348EC00" w:rsidR="0081377D" w:rsidRPr="005E60DF" w:rsidRDefault="0081377D" w:rsidP="009E6FEB">
      <w:pPr>
        <w:numPr>
          <w:ilvl w:val="0"/>
          <w:numId w:val="3"/>
        </w:numPr>
        <w:autoSpaceDE w:val="0"/>
        <w:autoSpaceDN w:val="0"/>
        <w:adjustRightInd w:val="0"/>
        <w:spacing w:line="360" w:lineRule="auto"/>
        <w:ind w:left="284"/>
        <w:rPr>
          <w:rFonts w:cs="Arial"/>
        </w:rPr>
      </w:pPr>
      <w:r w:rsidRPr="005E60DF">
        <w:t>Wykonawca może także składać ustrukturyzowane faktury elektroniczne poprzez Platformę Elektronicznego Fakturowania</w:t>
      </w:r>
      <w:r w:rsidR="00FB4A88" w:rsidRPr="005E60DF">
        <w:t xml:space="preserve"> – </w:t>
      </w:r>
      <w:r w:rsidR="00D33001" w:rsidRPr="005E60DF">
        <w:rPr>
          <w:rFonts w:cs="Arial"/>
          <w:b/>
          <w:bCs/>
        </w:rPr>
        <w:t>Numer Zamawiającego GLN: 5907683110017</w:t>
      </w:r>
      <w:r w:rsidR="00D33001" w:rsidRPr="005E60DF">
        <w:t>.</w:t>
      </w:r>
    </w:p>
    <w:p w14:paraId="3B0D53B0" w14:textId="79692E67" w:rsidR="0081377D" w:rsidRPr="005E60DF" w:rsidRDefault="0081377D" w:rsidP="009E6FEB">
      <w:pPr>
        <w:numPr>
          <w:ilvl w:val="0"/>
          <w:numId w:val="3"/>
        </w:numPr>
        <w:autoSpaceDE w:val="0"/>
        <w:autoSpaceDN w:val="0"/>
        <w:adjustRightInd w:val="0"/>
        <w:spacing w:line="360" w:lineRule="auto"/>
        <w:ind w:left="284"/>
        <w:rPr>
          <w:rFonts w:cs="Arial"/>
        </w:rPr>
      </w:pPr>
      <w:r w:rsidRPr="005E60DF">
        <w:lastRenderedPageBreak/>
        <w:t xml:space="preserve">Strony wyrażają zgodę na wysyłanie i odbieranie innych ustrukturyzowanych dokumentów elektronicznych za pośrednictwem Platformy Elektronicznego Fakturowania, wyszczególnionych w § 1 rozporządzenia Ministra Przedsiębiorczości i Technologii z dnia 25 kwietnia 2019 r. </w:t>
      </w:r>
      <w:r w:rsidRPr="005E60DF">
        <w:rPr>
          <w:i/>
        </w:rPr>
        <w:t>w sprawie listy innych ustrukturyzowanych dokumentów elektronicznych, które mogą być przesyłane za pośrednictwem platformy elektronicznego fakturowania służącej do przesyłania ustrukturyzowanych faktur elektronicznych oraz innych ustrukturyzowanych dokumentów elektronicznych</w:t>
      </w:r>
      <w:r w:rsidR="009E6FEB">
        <w:t xml:space="preserve"> (Dz. U. z 2019 r., </w:t>
      </w:r>
      <w:r w:rsidRPr="005E60DF">
        <w:t>poz. 856).</w:t>
      </w:r>
    </w:p>
    <w:p w14:paraId="09505C5C" w14:textId="77777777" w:rsidR="00A96B27" w:rsidRPr="005E60DF" w:rsidRDefault="00A96B27" w:rsidP="009E6FEB">
      <w:pPr>
        <w:numPr>
          <w:ilvl w:val="0"/>
          <w:numId w:val="3"/>
        </w:numPr>
        <w:spacing w:line="360" w:lineRule="auto"/>
        <w:ind w:left="284"/>
      </w:pPr>
      <w:r w:rsidRPr="005E60DF">
        <w:t xml:space="preserve">Płatności wynikające z umowy będą regulowane za pośrednictwem metody podzielonej płatności </w:t>
      </w:r>
      <w:r w:rsidRPr="005E60DF">
        <w:br/>
        <w:t>(</w:t>
      </w:r>
      <w:proofErr w:type="spellStart"/>
      <w:r w:rsidRPr="005E60DF">
        <w:t>split</w:t>
      </w:r>
      <w:proofErr w:type="spellEnd"/>
      <w:r w:rsidRPr="005E60DF">
        <w:t xml:space="preserve"> </w:t>
      </w:r>
      <w:proofErr w:type="spellStart"/>
      <w:r w:rsidRPr="005E60DF">
        <w:t>payment</w:t>
      </w:r>
      <w:proofErr w:type="spellEnd"/>
      <w:r w:rsidRPr="005E60DF">
        <w:t>).</w:t>
      </w:r>
    </w:p>
    <w:p w14:paraId="6AF3EB98" w14:textId="77777777" w:rsidR="00A96B27" w:rsidRPr="005E60DF" w:rsidRDefault="00A96B27" w:rsidP="009E6FEB">
      <w:pPr>
        <w:numPr>
          <w:ilvl w:val="0"/>
          <w:numId w:val="3"/>
        </w:numPr>
        <w:spacing w:line="360" w:lineRule="auto"/>
        <w:ind w:left="284"/>
      </w:pPr>
      <w:r w:rsidRPr="005E60DF">
        <w:t>Wykonawca oświadcza, że jest zarejestrowanym czynnym podatnikiem VAT.</w:t>
      </w:r>
    </w:p>
    <w:p w14:paraId="2AA20C93" w14:textId="77777777" w:rsidR="00A96B27" w:rsidRPr="005E60DF" w:rsidRDefault="00A96B27" w:rsidP="009E6FEB">
      <w:pPr>
        <w:numPr>
          <w:ilvl w:val="0"/>
          <w:numId w:val="3"/>
        </w:numPr>
        <w:spacing w:line="360" w:lineRule="auto"/>
        <w:ind w:left="284"/>
      </w:pPr>
      <w:r w:rsidRPr="005E60DF">
        <w:t>Wykonawca oświadcza, że jest właścicielem wskazanego do płatności rachunku bankowego i że został do niego utworzony wydzielony rachunek VAT na cele prowadzonej działalności gospodarczej.</w:t>
      </w:r>
    </w:p>
    <w:p w14:paraId="25C91BAD" w14:textId="6AD4B91A" w:rsidR="00A96B27" w:rsidRPr="005E60DF" w:rsidRDefault="00A96B27" w:rsidP="009E6FEB">
      <w:pPr>
        <w:numPr>
          <w:ilvl w:val="0"/>
          <w:numId w:val="3"/>
        </w:numPr>
        <w:spacing w:line="360" w:lineRule="auto"/>
        <w:ind w:left="284"/>
      </w:pPr>
      <w:r w:rsidRPr="005E60DF">
        <w:t xml:space="preserve">Zapłata zostanie dokonana na konto zgłoszone w wykazie podmiotów, o którym mowa w art. 96b ust. </w:t>
      </w:r>
      <w:r w:rsidR="005E60DF">
        <w:br/>
      </w:r>
      <w:r w:rsidRPr="005E60DF">
        <w:t xml:space="preserve">1 ustawy z dnia 11 marca 2004 r. </w:t>
      </w:r>
      <w:r w:rsidRPr="005E60DF">
        <w:rPr>
          <w:i/>
        </w:rPr>
        <w:t>o podatku od towarów i usług</w:t>
      </w:r>
      <w:r w:rsidRPr="005E60DF">
        <w:t xml:space="preserve"> (</w:t>
      </w:r>
      <w:r w:rsidR="00571074" w:rsidRPr="005E60DF">
        <w:t>t. jedn. Dz. U. z 2022</w:t>
      </w:r>
      <w:r w:rsidRPr="005E60DF">
        <w:t xml:space="preserve"> r., poz. </w:t>
      </w:r>
      <w:r w:rsidR="00571074" w:rsidRPr="005E60DF">
        <w:t>931</w:t>
      </w:r>
      <w:r w:rsidR="005E60DF">
        <w:t xml:space="preserve"> ze zm.) </w:t>
      </w:r>
      <w:r w:rsidRPr="005E60DF">
        <w:t xml:space="preserve">(zwanym dalej: białą listą podatników) pod rygorem odmowy zapłaty. W przypadku braku na białej liście podatników rachunku bankowego wskazanego do zapłaty, zapłata zostanie przelana na pierwszy rachunek bankowy znajdujący się na białej liście podatników. W przypadku niezarejestrowania żadnego rachunku bankowego na białej liście podatników, zapłata będzie wstrzymana do czasu zamieszczenia numeru konta </w:t>
      </w:r>
      <w:r w:rsidR="00BF524F">
        <w:br/>
      </w:r>
      <w:r w:rsidRPr="005E60DF">
        <w:t xml:space="preserve">w wykazie podmiotów, o którym mowa w art. 96b ust. 1 </w:t>
      </w:r>
      <w:r w:rsidR="00BF524F">
        <w:t xml:space="preserve">ustawy z dnia 11 marca 2004 r. </w:t>
      </w:r>
      <w:r w:rsidRPr="005E60DF">
        <w:rPr>
          <w:i/>
          <w:iCs/>
        </w:rPr>
        <w:t>o podatku od towarów i usług</w:t>
      </w:r>
      <w:r w:rsidRPr="005E60DF">
        <w:t>, przy czym Zamawiający nie ponosi w</w:t>
      </w:r>
      <w:r w:rsidR="00BF524F">
        <w:t xml:space="preserve"> takim razie odpowiedzialności </w:t>
      </w:r>
      <w:r w:rsidRPr="005E60DF">
        <w:t>za opóźnienie w zapłacie.</w:t>
      </w:r>
    </w:p>
    <w:p w14:paraId="7F151988" w14:textId="6C514B02" w:rsidR="00633978" w:rsidRPr="005E60DF" w:rsidRDefault="00A96B27" w:rsidP="009E6FEB">
      <w:pPr>
        <w:numPr>
          <w:ilvl w:val="0"/>
          <w:numId w:val="3"/>
        </w:numPr>
        <w:spacing w:line="360" w:lineRule="auto"/>
        <w:ind w:left="284"/>
      </w:pPr>
      <w:r w:rsidRPr="005E60DF">
        <w:t>Postanowienia ust. 10-13 mają zastosowanie do Wykonawcy będącego płatnikiem podatku od towarów i usług VAT.</w:t>
      </w:r>
    </w:p>
    <w:p w14:paraId="678182F8" w14:textId="77777777" w:rsidR="002E7A27" w:rsidRPr="005E60DF" w:rsidRDefault="002E7A27" w:rsidP="005E60DF">
      <w:pPr>
        <w:pStyle w:val="Nagwek1"/>
        <w:spacing w:line="360" w:lineRule="auto"/>
        <w:ind w:left="426"/>
        <w:rPr>
          <w:szCs w:val="24"/>
        </w:rPr>
      </w:pPr>
    </w:p>
    <w:p w14:paraId="6E8A5B01" w14:textId="50F1D068" w:rsidR="002E7A27" w:rsidRPr="005E60DF" w:rsidRDefault="002E7A27" w:rsidP="009E6FEB">
      <w:pPr>
        <w:pStyle w:val="Akapitzlist"/>
        <w:spacing w:line="360" w:lineRule="auto"/>
        <w:ind w:left="0"/>
      </w:pPr>
      <w:r w:rsidRPr="005E60DF">
        <w:t>Strony zgodnie stwierdzają, że świadczenia określone w</w:t>
      </w:r>
      <w:r w:rsidR="00AC3762" w:rsidRPr="005E60DF">
        <w:t xml:space="preserve"> §</w:t>
      </w:r>
      <w:r w:rsidRPr="005E60DF">
        <w:t xml:space="preserve"> </w:t>
      </w:r>
      <w:r w:rsidR="000B31C1" w:rsidRPr="005E60DF">
        <w:t>4</w:t>
      </w:r>
      <w:r w:rsidRPr="005E60DF">
        <w:t xml:space="preserve"> wyczerpują całkowicie zobowiązania Zamawiającego na rzecz Wykonawcy z tytułu realizacji przedmiotu niniejszej Umowy. Zamawiając</w:t>
      </w:r>
      <w:r w:rsidR="009E6FEB">
        <w:t xml:space="preserve">y </w:t>
      </w:r>
      <w:r w:rsidRPr="005E60DF">
        <w:t>nie ponosi żadnych innych kosztów, w szczególności z tytułu dojazdów Wykonawcy ce</w:t>
      </w:r>
      <w:r w:rsidR="00BB5095" w:rsidRPr="005E60DF">
        <w:t>lem realizacji przedmiotu Umowy, pozyskania materiałów bądź danych potrzebnych do wykonania przedmiotu zamówienia.</w:t>
      </w:r>
    </w:p>
    <w:p w14:paraId="4CD21951" w14:textId="77777777" w:rsidR="00633978" w:rsidRPr="005E60DF" w:rsidRDefault="00633978" w:rsidP="005E60DF">
      <w:pPr>
        <w:spacing w:line="360" w:lineRule="auto"/>
      </w:pPr>
    </w:p>
    <w:p w14:paraId="3EEF77AF" w14:textId="77777777" w:rsidR="00547AB0" w:rsidRPr="005E60DF" w:rsidRDefault="00547AB0" w:rsidP="005E60DF">
      <w:pPr>
        <w:pStyle w:val="Nagwek1"/>
        <w:spacing w:line="360" w:lineRule="auto"/>
        <w:ind w:left="426"/>
        <w:rPr>
          <w:szCs w:val="24"/>
        </w:rPr>
      </w:pPr>
    </w:p>
    <w:p w14:paraId="03CF46C6" w14:textId="77777777" w:rsidR="00547AB0" w:rsidRPr="005E60DF" w:rsidRDefault="00547AB0" w:rsidP="009E6FEB">
      <w:pPr>
        <w:pStyle w:val="Tekstpodstawowy"/>
        <w:numPr>
          <w:ilvl w:val="0"/>
          <w:numId w:val="26"/>
        </w:numPr>
        <w:tabs>
          <w:tab w:val="clear" w:pos="720"/>
        </w:tabs>
        <w:spacing w:after="0" w:line="360" w:lineRule="auto"/>
        <w:ind w:left="142" w:hanging="357"/>
      </w:pPr>
      <w:r w:rsidRPr="005E60DF">
        <w:t xml:space="preserve">Zamawiający jest uprawniony do wykorzystywania przedmiotu Umowy, w tym jego fragmentów, </w:t>
      </w:r>
      <w:r w:rsidRPr="005E60DF">
        <w:br/>
        <w:t xml:space="preserve">we wszelkich działaniach związanych z realizacją i promocją prowadzonych przez siebie zadań, </w:t>
      </w:r>
      <w:r w:rsidRPr="005E60DF">
        <w:br/>
        <w:t>w jakikolwiek sposób. Zamawiający jest uprawniony w szczególności do produkcji wszelkiego rodzaju materiałów wykorzystujących przedmiot Umowy lub jego fragmenty.</w:t>
      </w:r>
    </w:p>
    <w:p w14:paraId="41DAD75F" w14:textId="77777777" w:rsidR="00547AB0" w:rsidRPr="005E60DF" w:rsidRDefault="00547AB0" w:rsidP="009E6FEB">
      <w:pPr>
        <w:pStyle w:val="Tekstpodstawowy"/>
        <w:numPr>
          <w:ilvl w:val="0"/>
          <w:numId w:val="26"/>
        </w:numPr>
        <w:tabs>
          <w:tab w:val="clear" w:pos="720"/>
        </w:tabs>
        <w:spacing w:after="0" w:line="360" w:lineRule="auto"/>
        <w:ind w:left="142" w:hanging="357"/>
      </w:pPr>
      <w:r w:rsidRPr="005E60DF">
        <w:t>Wykonawca oświadcza, że:</w:t>
      </w:r>
    </w:p>
    <w:p w14:paraId="03852F42" w14:textId="77777777" w:rsidR="00547AB0" w:rsidRPr="005E60DF" w:rsidRDefault="00547AB0" w:rsidP="009E6FEB">
      <w:pPr>
        <w:pStyle w:val="Tekstpodstawowy"/>
        <w:numPr>
          <w:ilvl w:val="1"/>
          <w:numId w:val="25"/>
        </w:numPr>
        <w:tabs>
          <w:tab w:val="clear" w:pos="1440"/>
        </w:tabs>
        <w:spacing w:after="0" w:line="360" w:lineRule="auto"/>
        <w:ind w:left="709" w:hanging="357"/>
      </w:pPr>
      <w:r w:rsidRPr="005E60DF">
        <w:lastRenderedPageBreak/>
        <w:t>przysługujące mu autorskie prawa osobiste i majątkowe do przedmiotu Umowy nie są w żaden sposób ograniczone lub obciążone prawami osób trzecich, oraz że nie narusza on praw osób trzecich,</w:t>
      </w:r>
    </w:p>
    <w:p w14:paraId="27729EFD" w14:textId="77777777" w:rsidR="00547AB0" w:rsidRPr="005E60DF" w:rsidRDefault="00547AB0" w:rsidP="009E6FEB">
      <w:pPr>
        <w:pStyle w:val="Tekstpodstawowy"/>
        <w:numPr>
          <w:ilvl w:val="1"/>
          <w:numId w:val="25"/>
        </w:numPr>
        <w:tabs>
          <w:tab w:val="clear" w:pos="1440"/>
        </w:tabs>
        <w:spacing w:after="0" w:line="360" w:lineRule="auto"/>
        <w:ind w:left="709" w:hanging="357"/>
      </w:pPr>
      <w:r w:rsidRPr="005E60DF">
        <w:t>posiada wyłączne prawo do udzielania zezwoleń na rozporządzanie i korzystanie z przedmiotu Umowy,</w:t>
      </w:r>
    </w:p>
    <w:p w14:paraId="734A2999" w14:textId="77777777" w:rsidR="00547AB0" w:rsidRPr="005E60DF" w:rsidRDefault="00547AB0" w:rsidP="009E6FEB">
      <w:pPr>
        <w:pStyle w:val="Tekstpodstawowy"/>
        <w:numPr>
          <w:ilvl w:val="1"/>
          <w:numId w:val="25"/>
        </w:numPr>
        <w:tabs>
          <w:tab w:val="clear" w:pos="1440"/>
        </w:tabs>
        <w:spacing w:after="0" w:line="360" w:lineRule="auto"/>
        <w:ind w:left="709" w:hanging="357"/>
      </w:pPr>
      <w:r w:rsidRPr="005E60DF">
        <w:t xml:space="preserve">prawa i zezwolenia, o których mowa w ust. 5 i 6, obejmują całość praw i zezwoleń, niezbędnych </w:t>
      </w:r>
      <w:r w:rsidRPr="005E60DF">
        <w:br/>
        <w:t>do eksploatacji przedmiotu Umowy w zakresie określonym w Umowie.</w:t>
      </w:r>
    </w:p>
    <w:p w14:paraId="7F2ABCAD" w14:textId="39E280E2" w:rsidR="00547AB0" w:rsidRPr="005E60DF" w:rsidRDefault="00547AB0" w:rsidP="00061991">
      <w:pPr>
        <w:pStyle w:val="Tekstpodstawowy"/>
        <w:numPr>
          <w:ilvl w:val="0"/>
          <w:numId w:val="26"/>
        </w:numPr>
        <w:tabs>
          <w:tab w:val="clear" w:pos="720"/>
        </w:tabs>
        <w:spacing w:after="0" w:line="360" w:lineRule="auto"/>
        <w:ind w:left="142" w:hanging="357"/>
      </w:pPr>
      <w:r w:rsidRPr="005E60DF">
        <w:t xml:space="preserve">W przypadku wystąpienia przeciwko Zamawiającemu przez osobę trzecią z roszczeniami wynikającymi </w:t>
      </w:r>
      <w:r w:rsidR="00E84665">
        <w:br/>
      </w:r>
      <w:r w:rsidRPr="005E60DF">
        <w:t>z naruszenia jej praw, Wykonawca zobowiązany jest do ich zaspokojenia i zwolnienia Zamawiającego od obowiązku świadczeń z tego tytułu.</w:t>
      </w:r>
    </w:p>
    <w:p w14:paraId="259540D8" w14:textId="79A5E563" w:rsidR="00547AB0" w:rsidRPr="005E60DF" w:rsidRDefault="00547AB0" w:rsidP="00061991">
      <w:pPr>
        <w:pStyle w:val="Tekstpodstawowy"/>
        <w:numPr>
          <w:ilvl w:val="0"/>
          <w:numId w:val="26"/>
        </w:numPr>
        <w:tabs>
          <w:tab w:val="clear" w:pos="720"/>
        </w:tabs>
        <w:spacing w:after="0" w:line="360" w:lineRule="auto"/>
        <w:ind w:left="142" w:hanging="357"/>
      </w:pPr>
      <w:r w:rsidRPr="005E60DF">
        <w:t>W przypadku dochodzenia na drodze sądowej przez osoby</w:t>
      </w:r>
      <w:r w:rsidR="00BF524F">
        <w:t xml:space="preserve"> trzecie roszczeń wynikających </w:t>
      </w:r>
      <w:r w:rsidRPr="005E60DF">
        <w:t>z powyższych tytułów przeciwko Zamawiającemu, Wykonawca będzi</w:t>
      </w:r>
      <w:r w:rsidR="00BF524F">
        <w:t xml:space="preserve">e zobowiązany do przystąpienia </w:t>
      </w:r>
      <w:r w:rsidRPr="005E60DF">
        <w:t xml:space="preserve">w procesie do Zamawiającego i podjęcia wszelkich czynności w </w:t>
      </w:r>
      <w:r w:rsidR="00BF524F">
        <w:t xml:space="preserve">celu jego zwolnienia z udziału </w:t>
      </w:r>
      <w:r w:rsidRPr="005E60DF">
        <w:t>w sprawie.</w:t>
      </w:r>
      <w:bookmarkStart w:id="5" w:name="_Ref421105368"/>
    </w:p>
    <w:p w14:paraId="69E56C04" w14:textId="662D466B" w:rsidR="00547AB0" w:rsidRPr="005E60DF" w:rsidRDefault="00547AB0" w:rsidP="00061991">
      <w:pPr>
        <w:pStyle w:val="Tekstpodstawowy"/>
        <w:numPr>
          <w:ilvl w:val="0"/>
          <w:numId w:val="26"/>
        </w:numPr>
        <w:tabs>
          <w:tab w:val="clear" w:pos="720"/>
        </w:tabs>
        <w:spacing w:after="0" w:line="360" w:lineRule="auto"/>
        <w:ind w:left="142" w:hanging="357"/>
      </w:pPr>
      <w:r w:rsidRPr="005E60DF">
        <w:t xml:space="preserve">Na mocy Umowy, w ramach wynagrodzenia, o którym mowa w § 4 ust. 1, Wykonawca przenosi na Zamawiającego autorskie prawa majątkowe do przedmiotu Umowy na wszystkich polach eksploatacji, </w:t>
      </w:r>
      <w:r w:rsidR="00524980" w:rsidRPr="005E60DF">
        <w:br/>
      </w:r>
      <w:r w:rsidRPr="005E60DF">
        <w:t>a w szczególności:</w:t>
      </w:r>
      <w:bookmarkEnd w:id="5"/>
    </w:p>
    <w:p w14:paraId="216DD595" w14:textId="77777777" w:rsidR="00547AB0" w:rsidRPr="005E60DF" w:rsidRDefault="00547AB0" w:rsidP="00061991">
      <w:pPr>
        <w:pStyle w:val="Tekstpodstawowy"/>
        <w:numPr>
          <w:ilvl w:val="0"/>
          <w:numId w:val="27"/>
        </w:numPr>
        <w:tabs>
          <w:tab w:val="clear" w:pos="720"/>
        </w:tabs>
        <w:spacing w:after="0" w:line="360" w:lineRule="auto"/>
        <w:ind w:left="709" w:hanging="357"/>
      </w:pPr>
      <w:r w:rsidRPr="005E60DF">
        <w:t>w zakresie utrwalania i zwielokrotniania przedmiotu Umowy,</w:t>
      </w:r>
    </w:p>
    <w:p w14:paraId="0DA77FD6" w14:textId="1E8BC65E" w:rsidR="00547AB0" w:rsidRPr="005E60DF" w:rsidRDefault="00547AB0" w:rsidP="00061991">
      <w:pPr>
        <w:pStyle w:val="Tekstpodstawowy"/>
        <w:numPr>
          <w:ilvl w:val="0"/>
          <w:numId w:val="27"/>
        </w:numPr>
        <w:tabs>
          <w:tab w:val="clear" w:pos="720"/>
        </w:tabs>
        <w:spacing w:after="0" w:line="360" w:lineRule="auto"/>
        <w:ind w:left="709" w:hanging="357"/>
      </w:pPr>
      <w:r w:rsidRPr="005E60DF">
        <w:t xml:space="preserve">w zakresie obrotu oryginałem albo egzemplarzami, przedmiotu Umowy poprzez utrwalenie – </w:t>
      </w:r>
      <w:r w:rsidR="00524980" w:rsidRPr="005E60DF">
        <w:br/>
        <w:t xml:space="preserve">- </w:t>
      </w:r>
      <w:r w:rsidRPr="005E60DF">
        <w:t>wprowadzenie do obrotu, użyczenie lub najem oryginału albo egzemplarzy,</w:t>
      </w:r>
    </w:p>
    <w:p w14:paraId="6DDFEBE3" w14:textId="6ACAB675" w:rsidR="00547AB0" w:rsidRPr="005E60DF" w:rsidRDefault="00547AB0" w:rsidP="00061991">
      <w:pPr>
        <w:pStyle w:val="Tekstpodstawowy"/>
        <w:numPr>
          <w:ilvl w:val="0"/>
          <w:numId w:val="27"/>
        </w:numPr>
        <w:tabs>
          <w:tab w:val="clear" w:pos="720"/>
        </w:tabs>
        <w:spacing w:after="0" w:line="360" w:lineRule="auto"/>
        <w:ind w:left="709" w:hanging="357"/>
      </w:pPr>
      <w:r w:rsidRPr="005E60DF">
        <w:t>w zakresie rozpowszechniania przedmiotu Umowy w sposób inny niż powyżej – publiczne wykonanie, wystawienie, wyświetlenie, odtworzenie oraz nadawanie i reemitowanie a także publiczne udostępnianie przedmiotu Umowy w taki sposób, aby k</w:t>
      </w:r>
      <w:r w:rsidR="00BF524F">
        <w:t xml:space="preserve">ażdy mógł mieć do niego dostęp </w:t>
      </w:r>
      <w:r w:rsidRPr="005E60DF">
        <w:t>w miejscu i w czasie przez siebie wybranym.</w:t>
      </w:r>
    </w:p>
    <w:p w14:paraId="426957AE" w14:textId="77777777" w:rsidR="00547AB0" w:rsidRPr="005E60DF" w:rsidRDefault="00547AB0" w:rsidP="00A33254">
      <w:pPr>
        <w:pStyle w:val="Tekstpodstawowy"/>
        <w:numPr>
          <w:ilvl w:val="0"/>
          <w:numId w:val="26"/>
        </w:numPr>
        <w:tabs>
          <w:tab w:val="clear" w:pos="720"/>
        </w:tabs>
        <w:spacing w:after="0" w:line="360" w:lineRule="auto"/>
        <w:ind w:left="142" w:hanging="357"/>
      </w:pPr>
      <w:bookmarkStart w:id="6" w:name="_Ref421105400"/>
      <w:r w:rsidRPr="005E60DF">
        <w:t xml:space="preserve">Wykonawca udziela Zamawiającemu oraz osobom trzecim, działającym w imieniu bądź na rzecz Zamawiającego, zezwoleń do dokonywania wszelkich zmian i przeróbek przedmiotu Umowy, </w:t>
      </w:r>
      <w:r w:rsidRPr="005E60DF">
        <w:br/>
        <w:t>w tym również do jego wykorzystania w części lub w całości oraz łączenia z innymi opracowaniami.</w:t>
      </w:r>
      <w:bookmarkEnd w:id="6"/>
    </w:p>
    <w:p w14:paraId="5E557D8F" w14:textId="77777777" w:rsidR="00547AB0" w:rsidRPr="005E60DF" w:rsidRDefault="00547AB0" w:rsidP="00A33254">
      <w:pPr>
        <w:pStyle w:val="Tekstpodstawowy"/>
        <w:numPr>
          <w:ilvl w:val="0"/>
          <w:numId w:val="26"/>
        </w:numPr>
        <w:tabs>
          <w:tab w:val="clear" w:pos="720"/>
        </w:tabs>
        <w:spacing w:after="0" w:line="360" w:lineRule="auto"/>
        <w:ind w:left="142" w:hanging="357"/>
      </w:pPr>
      <w:r w:rsidRPr="005E60DF">
        <w:t xml:space="preserve">Wykonawca wyraża zgodę na udostępnienie przedmiotu umowy osobom trzecim w celu wykonania </w:t>
      </w:r>
      <w:r w:rsidRPr="005E60DF">
        <w:br/>
        <w:t>przez nie nadzoru nad wykonywaniem prac realizowanych na ich podstawie.</w:t>
      </w:r>
    </w:p>
    <w:p w14:paraId="10BEBE81" w14:textId="77777777" w:rsidR="00547AB0" w:rsidRPr="005E60DF" w:rsidRDefault="00547AB0" w:rsidP="00A33254">
      <w:pPr>
        <w:pStyle w:val="Tekstpodstawowy"/>
        <w:numPr>
          <w:ilvl w:val="0"/>
          <w:numId w:val="26"/>
        </w:numPr>
        <w:tabs>
          <w:tab w:val="clear" w:pos="720"/>
        </w:tabs>
        <w:spacing w:after="0" w:line="360" w:lineRule="auto"/>
        <w:ind w:left="142" w:hanging="357"/>
      </w:pPr>
      <w:r w:rsidRPr="005E60DF">
        <w:t xml:space="preserve">Zamawiający nabywa prawo do przeniesienia autorskich praw majątkowych na rzecz osób trzecich </w:t>
      </w:r>
      <w:r w:rsidRPr="005E60DF">
        <w:br/>
        <w:t>w zakresie wyszczególnionym w niniejszym paragrafie.</w:t>
      </w:r>
    </w:p>
    <w:p w14:paraId="009F0F64" w14:textId="77777777" w:rsidR="00547AB0" w:rsidRPr="005E60DF" w:rsidRDefault="00547AB0" w:rsidP="00A33254">
      <w:pPr>
        <w:pStyle w:val="Tekstpodstawowy"/>
        <w:numPr>
          <w:ilvl w:val="0"/>
          <w:numId w:val="26"/>
        </w:numPr>
        <w:tabs>
          <w:tab w:val="clear" w:pos="720"/>
        </w:tabs>
        <w:spacing w:after="0" w:line="360" w:lineRule="auto"/>
        <w:ind w:left="142" w:hanging="357"/>
      </w:pPr>
      <w:r w:rsidRPr="005E60DF">
        <w:t>Wykonawca oświadcza, że przenosi na Zamawiającego własność wszystkich egzemplarzy przedmiotu umowy w każdej formie, które zostaną Zamawiającemu wydane w związku z realizacją umowy.</w:t>
      </w:r>
    </w:p>
    <w:p w14:paraId="711E2F77" w14:textId="77777777" w:rsidR="00547AB0" w:rsidRPr="005E60DF" w:rsidRDefault="00547AB0" w:rsidP="00A33254">
      <w:pPr>
        <w:pStyle w:val="Tekstpodstawowy"/>
        <w:numPr>
          <w:ilvl w:val="0"/>
          <w:numId w:val="26"/>
        </w:numPr>
        <w:tabs>
          <w:tab w:val="clear" w:pos="720"/>
        </w:tabs>
        <w:spacing w:after="0" w:line="360" w:lineRule="auto"/>
        <w:ind w:left="142" w:hanging="357"/>
      </w:pPr>
      <w:r w:rsidRPr="005E60DF">
        <w:t>Wykonawca wyraża zgodę na wykorzystanie przedmiotu umowy w celu uzyskania wszelkich dostępnych form pomocy finansowej dla realizacji inwestycji.</w:t>
      </w:r>
    </w:p>
    <w:p w14:paraId="305DE9C1" w14:textId="6F19AADA" w:rsidR="00547AB0" w:rsidRPr="005E60DF" w:rsidRDefault="00547AB0" w:rsidP="00A33254">
      <w:pPr>
        <w:pStyle w:val="Tekstpodstawowy"/>
        <w:numPr>
          <w:ilvl w:val="0"/>
          <w:numId w:val="26"/>
        </w:numPr>
        <w:tabs>
          <w:tab w:val="clear" w:pos="720"/>
        </w:tabs>
        <w:spacing w:after="0" w:line="360" w:lineRule="auto"/>
        <w:ind w:left="142" w:hanging="357"/>
      </w:pPr>
      <w:r w:rsidRPr="005E60DF">
        <w:t>Wykonawca wyraża zgodę na wykorzystanie przedmiotu umowy w postępowaniu o udzielenie zamówienia publicznego, którego przedmiotem będzie wybó</w:t>
      </w:r>
      <w:r w:rsidR="000C05D8">
        <w:t xml:space="preserve">r wykonawcy robót budowlanych, </w:t>
      </w:r>
      <w:r w:rsidRPr="005E60DF">
        <w:t xml:space="preserve">w szczególności poprzez </w:t>
      </w:r>
      <w:r w:rsidRPr="005E60DF">
        <w:lastRenderedPageBreak/>
        <w:t>włączenie przekazanej dokumentacji lub jej części do Specyfikacji Istotnych Warunków Zamówienia oraz udostępnienie jej i jej części wszystkim zainteresowanym tym postępowaniem.</w:t>
      </w:r>
    </w:p>
    <w:p w14:paraId="4F7FE54A" w14:textId="2961D311" w:rsidR="00547AB0" w:rsidRPr="005E60DF" w:rsidRDefault="00547AB0" w:rsidP="005E60DF">
      <w:pPr>
        <w:spacing w:line="360" w:lineRule="auto"/>
      </w:pPr>
      <w:r w:rsidRPr="005E60DF">
        <w:t xml:space="preserve">                                                                                     § 7</w:t>
      </w:r>
    </w:p>
    <w:p w14:paraId="6E9832DA" w14:textId="77777777" w:rsidR="00E6692D" w:rsidRPr="005E60DF" w:rsidRDefault="00F81F9D" w:rsidP="00061991">
      <w:pPr>
        <w:pStyle w:val="Akapitzlist"/>
        <w:numPr>
          <w:ilvl w:val="0"/>
          <w:numId w:val="36"/>
        </w:numPr>
        <w:spacing w:line="360" w:lineRule="auto"/>
        <w:ind w:left="426"/>
      </w:pPr>
      <w:r w:rsidRPr="005E60DF">
        <w:t xml:space="preserve">Wykonawca ponosi pełną odpowiedzialność za </w:t>
      </w:r>
      <w:r w:rsidRPr="005E60DF">
        <w:rPr>
          <w:rFonts w:cs="Arial"/>
        </w:rPr>
        <w:t xml:space="preserve">ewentualne szkody wyrządzone osobom trzecim </w:t>
      </w:r>
      <w:r w:rsidRPr="005E60DF">
        <w:rPr>
          <w:rFonts w:cs="Arial"/>
        </w:rPr>
        <w:br/>
        <w:t>oraz odpowiedzialność materialną za</w:t>
      </w:r>
      <w:r w:rsidRPr="005E60DF">
        <w:t xml:space="preserve"> szkody wynikłe z niewłaściwej realizacji przedmiotu niniejszej Umowy.</w:t>
      </w:r>
    </w:p>
    <w:p w14:paraId="21FE44C2" w14:textId="77777777" w:rsidR="00E6692D" w:rsidRPr="005E60DF" w:rsidRDefault="00E6692D" w:rsidP="00061991">
      <w:pPr>
        <w:pStyle w:val="Akapitzlist"/>
        <w:numPr>
          <w:ilvl w:val="0"/>
          <w:numId w:val="36"/>
        </w:numPr>
        <w:spacing w:line="360" w:lineRule="auto"/>
        <w:ind w:left="426"/>
      </w:pPr>
      <w:r w:rsidRPr="005E60DF">
        <w:t>Wykonawca zobowiązany jest do posiadania przez cały okres obowiązywania umowy ważnego ubezpieczenia od odpowiedzialności cywilnej w zakresie prowadzonej działalności gospodarczej związanej z przedmiotem umowy, na kwotę nie mniejszą niż wartość wynagrodzenia brutto Wykonawcy.</w:t>
      </w:r>
    </w:p>
    <w:p w14:paraId="6F225C6E" w14:textId="77777777" w:rsidR="00E6692D" w:rsidRPr="005E60DF" w:rsidRDefault="00E6692D" w:rsidP="00061991">
      <w:pPr>
        <w:pStyle w:val="Akapitzlist"/>
        <w:numPr>
          <w:ilvl w:val="0"/>
          <w:numId w:val="36"/>
        </w:numPr>
        <w:spacing w:line="360" w:lineRule="auto"/>
        <w:ind w:left="426"/>
      </w:pPr>
      <w:r w:rsidRPr="005E60DF">
        <w:rPr>
          <w:rFonts w:eastAsia="Calibri"/>
        </w:rPr>
        <w:t>Ubezpieczenie, o którym mowa w ust. 1 musi obowiązywać przez cały okres realizacji robót budowlanych. Jeżeli wykonawca przedłoży polisę na okres krótszy niż okres realizacji robót, będzie zobowiązany najpóźniej w dniu jej wygaśnięcia przedłożyć nową polisę na okres kolejny, pod rygorem zapłaty kar umownych w wysokości 1 000,00 zł za każdy dzień zwłoki.</w:t>
      </w:r>
    </w:p>
    <w:p w14:paraId="17E3798B" w14:textId="77777777" w:rsidR="00E6692D" w:rsidRPr="005E60DF" w:rsidRDefault="00E6692D" w:rsidP="00061991">
      <w:pPr>
        <w:pStyle w:val="Akapitzlist"/>
        <w:numPr>
          <w:ilvl w:val="0"/>
          <w:numId w:val="36"/>
        </w:numPr>
        <w:spacing w:line="360" w:lineRule="auto"/>
        <w:ind w:left="426"/>
      </w:pPr>
      <w:r w:rsidRPr="005E60DF">
        <w:rPr>
          <w:rFonts w:eastAsia="Calibri"/>
        </w:rPr>
        <w:t>Najpóźniej w dniu przystąpienia do wykonywania usługi Wykonawca jest zobowiązany do przedłożenia Zamawiającemu poświadczonej za zgodność z oryginałem kopii dokumentu ubezpieczenia, o którym mowa w ust. 1, pod rygorem zapłacenia kary umownej w wysokości 1 000,00 zł za każdy dzień zwłoki.</w:t>
      </w:r>
    </w:p>
    <w:p w14:paraId="6FDBEC6B" w14:textId="0CBA891D" w:rsidR="00E6692D" w:rsidRPr="005E60DF" w:rsidRDefault="00E6692D" w:rsidP="00061991">
      <w:pPr>
        <w:pStyle w:val="Akapitzlist"/>
        <w:numPr>
          <w:ilvl w:val="0"/>
          <w:numId w:val="36"/>
        </w:numPr>
        <w:spacing w:line="360" w:lineRule="auto"/>
        <w:ind w:left="426"/>
      </w:pPr>
      <w:r w:rsidRPr="005E60DF">
        <w:rPr>
          <w:rFonts w:eastAsia="Calibri"/>
        </w:rPr>
        <w:t>Zakres oraz warunki ubezpieczenia, o którym mowa w ust. 1 podlegają akceptacji Zamawiającego</w:t>
      </w:r>
    </w:p>
    <w:p w14:paraId="366A44E2" w14:textId="4EA30FE3" w:rsidR="00F81F9D" w:rsidRPr="005E60DF" w:rsidRDefault="00547AB0" w:rsidP="005E60DF">
      <w:pPr>
        <w:pStyle w:val="Nagwek1"/>
        <w:numPr>
          <w:ilvl w:val="0"/>
          <w:numId w:val="0"/>
        </w:numPr>
        <w:spacing w:line="360" w:lineRule="auto"/>
        <w:ind w:left="425"/>
        <w:jc w:val="both"/>
        <w:rPr>
          <w:szCs w:val="24"/>
        </w:rPr>
      </w:pPr>
      <w:bookmarkStart w:id="7" w:name="_Ref414544206"/>
      <w:r w:rsidRPr="005E60DF">
        <w:rPr>
          <w:szCs w:val="24"/>
        </w:rPr>
        <w:t xml:space="preserve">                           </w:t>
      </w:r>
      <w:r w:rsidR="001903CE" w:rsidRPr="005E60DF">
        <w:rPr>
          <w:szCs w:val="24"/>
        </w:rPr>
        <w:t xml:space="preserve">                              </w:t>
      </w:r>
      <w:r w:rsidRPr="005E60DF">
        <w:rPr>
          <w:szCs w:val="24"/>
        </w:rPr>
        <w:t xml:space="preserve">                  § 8</w:t>
      </w:r>
    </w:p>
    <w:bookmarkEnd w:id="7"/>
    <w:p w14:paraId="23E708B0" w14:textId="7348951E" w:rsidR="00571074" w:rsidRPr="005E60DF" w:rsidRDefault="00F81F9D" w:rsidP="00061991">
      <w:pPr>
        <w:pStyle w:val="Akapitzlist"/>
        <w:spacing w:line="360" w:lineRule="auto"/>
        <w:ind w:left="0"/>
      </w:pPr>
      <w:r w:rsidRPr="005E60DF">
        <w:t>Zamawiający zastrz</w:t>
      </w:r>
      <w:r w:rsidR="00A053DB" w:rsidRPr="005E60DF">
        <w:t>ega sobie prawo odstąpienia od U</w:t>
      </w:r>
      <w:r w:rsidRPr="005E60DF">
        <w:t>mowy, gdy zaistnieje istotna zmiana okoliczności, powodująca, że wykonanie Umowy nie leży w interesie publicznym, czego nie można było przewidzieć w chwili jej zawarcia</w:t>
      </w:r>
      <w:r w:rsidR="00A053DB" w:rsidRPr="005E60DF">
        <w:t>. Zamawiający może odstąpić od U</w:t>
      </w:r>
      <w:r w:rsidRPr="005E60DF">
        <w:t>mowy w terminie 30 dni od powzięcia wiadomości o tych okolicznościach. W takim przypadku Wykonawca może żądać wyłącznie wynagrodzenia należnego z tytułu wykonania części Umowy. Odstąpienie od Umowy przez Zamawiającego nie zwalnia Wykonawcy od zapłaty kary umownej i odszkodowania na zasadach ogólnych.</w:t>
      </w:r>
    </w:p>
    <w:p w14:paraId="6DCA503B" w14:textId="59DD6A86" w:rsidR="00F81F9D" w:rsidRPr="005E60DF" w:rsidRDefault="00547AB0" w:rsidP="005E60DF">
      <w:pPr>
        <w:spacing w:line="360" w:lineRule="auto"/>
        <w:jc w:val="center"/>
      </w:pPr>
      <w:r w:rsidRPr="005E60DF">
        <w:t>§ 9</w:t>
      </w:r>
    </w:p>
    <w:p w14:paraId="6CB98F9B" w14:textId="77777777" w:rsidR="00E6692D" w:rsidRPr="005E60DF" w:rsidRDefault="00E6692D" w:rsidP="005E60DF">
      <w:pPr>
        <w:numPr>
          <w:ilvl w:val="0"/>
          <w:numId w:val="37"/>
        </w:numPr>
        <w:spacing w:line="360" w:lineRule="auto"/>
        <w:ind w:left="425" w:hanging="425"/>
        <w:contextualSpacing/>
        <w:rPr>
          <w:rFonts w:eastAsia="Calibri" w:cs="Calibri"/>
          <w:color w:val="000000"/>
        </w:rPr>
      </w:pPr>
      <w:r w:rsidRPr="005E60DF">
        <w:rPr>
          <w:rFonts w:eastAsia="Calibri" w:cs="Calibri"/>
          <w:color w:val="000000"/>
        </w:rPr>
        <w:t xml:space="preserve">Strony dopuszczają możliwość udziału podwykonawców. </w:t>
      </w:r>
    </w:p>
    <w:p w14:paraId="25C7263F" w14:textId="77777777" w:rsidR="00E6692D" w:rsidRPr="005E60DF" w:rsidRDefault="00E6692D" w:rsidP="005E60DF">
      <w:pPr>
        <w:numPr>
          <w:ilvl w:val="0"/>
          <w:numId w:val="37"/>
        </w:numPr>
        <w:spacing w:line="360" w:lineRule="auto"/>
        <w:ind w:left="425" w:hanging="425"/>
        <w:contextualSpacing/>
        <w:rPr>
          <w:rFonts w:eastAsia="Calibri" w:cs="Calibri"/>
          <w:color w:val="000000"/>
        </w:rPr>
      </w:pPr>
      <w:r w:rsidRPr="005E60DF">
        <w:rPr>
          <w:rFonts w:eastAsia="Calibri" w:cs="Calibri"/>
          <w:color w:val="000000"/>
        </w:rPr>
        <w:t xml:space="preserve">Przed zawarciem umów z podwykonawcami Wykonawca zobowiązuje się do udzielenia Zamawiającemu wszelkich informacji o podwykonawcach </w:t>
      </w:r>
      <w:r w:rsidRPr="005E60DF">
        <w:rPr>
          <w:rFonts w:cs="Arial"/>
        </w:rPr>
        <w:t>o ile są już znane:  nazwy albo imion i nazwisk oraz danych kontaktowych podwykonawców i osób do kontaktu z nimi.</w:t>
      </w:r>
      <w:r w:rsidRPr="005E60DF">
        <w:rPr>
          <w:rFonts w:eastAsia="Calibri" w:cs="Calibri"/>
          <w:color w:val="000000"/>
        </w:rPr>
        <w:t xml:space="preserve"> </w:t>
      </w:r>
    </w:p>
    <w:p w14:paraId="6412F8F4" w14:textId="77777777" w:rsidR="00E6692D" w:rsidRPr="005E60DF" w:rsidRDefault="00E6692D" w:rsidP="005E60DF">
      <w:pPr>
        <w:numPr>
          <w:ilvl w:val="0"/>
          <w:numId w:val="37"/>
        </w:numPr>
        <w:spacing w:line="360" w:lineRule="auto"/>
        <w:ind w:left="425" w:hanging="425"/>
        <w:contextualSpacing/>
        <w:rPr>
          <w:rFonts w:eastAsia="Calibri" w:cs="Calibri"/>
          <w:color w:val="000000"/>
        </w:rPr>
      </w:pPr>
      <w:r w:rsidRPr="005E60DF">
        <w:rPr>
          <w:rFonts w:cs="Arial"/>
        </w:rPr>
        <w:t xml:space="preserve">Wykonawca zawiadamia Zamawiającego o wszelkich zmianach danych, o których mowa w ust. </w:t>
      </w:r>
      <w:r w:rsidRPr="005E60DF">
        <w:rPr>
          <w:rFonts w:cs="Arial"/>
        </w:rPr>
        <w:br/>
        <w:t>2 w trakcie realizacji zamówienia, a także przekazuje informacje na temat nowych podwykonawców, którym w późniejszym okresie zamierza powierzyć realizację zamówienia.</w:t>
      </w:r>
    </w:p>
    <w:p w14:paraId="46E5A014" w14:textId="77777777" w:rsidR="00E6692D" w:rsidRPr="005E60DF" w:rsidRDefault="00E6692D" w:rsidP="005E60DF">
      <w:pPr>
        <w:numPr>
          <w:ilvl w:val="0"/>
          <w:numId w:val="37"/>
        </w:numPr>
        <w:spacing w:line="360" w:lineRule="auto"/>
        <w:ind w:left="425" w:hanging="425"/>
        <w:contextualSpacing/>
        <w:rPr>
          <w:rFonts w:eastAsia="Calibri" w:cs="Calibri"/>
          <w:color w:val="000000"/>
        </w:rPr>
      </w:pPr>
      <w:r w:rsidRPr="005E60DF">
        <w:rPr>
          <w:rFonts w:eastAsia="Calibri" w:cs="Calibri"/>
          <w:color w:val="000000"/>
        </w:rPr>
        <w:t xml:space="preserve">Wykonawca ponosi pełną odpowiedzialność wobec Zamawiającego za wykonanie umowy, także za te usługi lub dostawy, które wykonuje przy pomocy podwykonawców. </w:t>
      </w:r>
    </w:p>
    <w:p w14:paraId="723AE745" w14:textId="77777777" w:rsidR="00E6692D" w:rsidRPr="005E60DF" w:rsidRDefault="00E6692D" w:rsidP="005E60DF">
      <w:pPr>
        <w:numPr>
          <w:ilvl w:val="0"/>
          <w:numId w:val="37"/>
        </w:numPr>
        <w:spacing w:line="360" w:lineRule="auto"/>
        <w:ind w:left="425" w:hanging="425"/>
        <w:contextualSpacing/>
        <w:rPr>
          <w:rFonts w:eastAsia="Calibri" w:cs="Calibri"/>
          <w:color w:val="000000"/>
        </w:rPr>
      </w:pPr>
      <w:r w:rsidRPr="005E60DF">
        <w:rPr>
          <w:rFonts w:cs="Arial"/>
        </w:rPr>
        <w:lastRenderedPageBreak/>
        <w:t>Powierzenie wykonania przedmiotu zamówienia podwykonawcy nie zmienia zobowiązań Wykonawcy wobec Zamawiającego za wykonanie tej części zamówienia</w:t>
      </w:r>
    </w:p>
    <w:p w14:paraId="58C73142" w14:textId="7DC69279" w:rsidR="00E6692D" w:rsidRPr="005E60DF" w:rsidRDefault="00E6692D" w:rsidP="005E60DF">
      <w:pPr>
        <w:numPr>
          <w:ilvl w:val="0"/>
          <w:numId w:val="37"/>
        </w:numPr>
        <w:spacing w:line="360" w:lineRule="auto"/>
        <w:ind w:left="425" w:hanging="425"/>
        <w:contextualSpacing/>
        <w:rPr>
          <w:rFonts w:eastAsia="Calibri" w:cs="Calibri"/>
          <w:color w:val="000000"/>
        </w:rPr>
      </w:pPr>
      <w:r w:rsidRPr="005E60DF">
        <w:rPr>
          <w:rFonts w:cs="Arial"/>
        </w:rPr>
        <w:t xml:space="preserve">Jeżeli zmiana albo rezygnacja z podwykonawcy dotyczy podmiotu, na którego zasoby Wykonawca powoływał się w celu wykazania spełniania warunków udziału w postępowaniu, Wykonawca jest obowiązany wykazać Zamawiającemu, że proponowany inny podwykonawca lub Wykonawca samodzielnie spełnia je </w:t>
      </w:r>
      <w:r w:rsidR="00BF524F">
        <w:rPr>
          <w:rFonts w:cs="Arial"/>
        </w:rPr>
        <w:br/>
      </w:r>
      <w:r w:rsidRPr="005E60DF">
        <w:rPr>
          <w:rFonts w:cs="Arial"/>
        </w:rPr>
        <w:t>w stopniu nie mniejszym niż podwykonawca, na którego zasoby Wykonawca powoływał się w trakcie postępowania o udzielenie zamówienia.</w:t>
      </w:r>
    </w:p>
    <w:p w14:paraId="6CB9A018" w14:textId="77777777" w:rsidR="00E6692D" w:rsidRPr="005E60DF" w:rsidRDefault="00E6692D" w:rsidP="005E60DF">
      <w:pPr>
        <w:numPr>
          <w:ilvl w:val="0"/>
          <w:numId w:val="37"/>
        </w:numPr>
        <w:spacing w:line="360" w:lineRule="auto"/>
        <w:ind w:left="425" w:hanging="425"/>
        <w:contextualSpacing/>
        <w:rPr>
          <w:rFonts w:eastAsia="Calibri" w:cs="Calibri"/>
          <w:color w:val="000000"/>
        </w:rPr>
      </w:pPr>
      <w:r w:rsidRPr="005E60DF">
        <w:rPr>
          <w:rFonts w:cs="Arial"/>
        </w:rPr>
        <w:t>Jeżeli powierzenie podwykonawcy wykonania części zamówienia na usługi następuje w trakcie jego realizacji, Wykonawca, w terminie do 3 dni, na żądanie Zamawiającego przedstawia oświadczenie, o którym mowa w art. 125 ust. 1 ustawy – Prawo zamówień publicznych, lub oświadczenia lub dokumenty potwierdzające brak podstaw wykluczenia wobec tego podwykonawcy.</w:t>
      </w:r>
    </w:p>
    <w:p w14:paraId="283FA0DF" w14:textId="77777777" w:rsidR="00E6692D" w:rsidRPr="005E60DF" w:rsidRDefault="00E6692D" w:rsidP="005E60DF">
      <w:pPr>
        <w:numPr>
          <w:ilvl w:val="0"/>
          <w:numId w:val="37"/>
        </w:numPr>
        <w:spacing w:line="360" w:lineRule="auto"/>
        <w:ind w:left="425" w:hanging="425"/>
        <w:contextualSpacing/>
        <w:rPr>
          <w:rFonts w:eastAsia="Calibri" w:cs="Calibri"/>
          <w:color w:val="000000"/>
        </w:rPr>
      </w:pPr>
      <w:r w:rsidRPr="005E60DF">
        <w:rPr>
          <w:rFonts w:cs="Arial"/>
        </w:rPr>
        <w:t>Jeżeli Zamawiający stwierdzi, że wobec danego podwykonawcy zachodzą podstawy wykluczenia, Wykonawca obowiązany jest zastąpić tego podwykonawcę lub zrezygnować z powierzenia wykonania części zamówienia podwykonawcy.</w:t>
      </w:r>
    </w:p>
    <w:p w14:paraId="2C0B5112" w14:textId="77777777" w:rsidR="00E6692D" w:rsidRPr="005E60DF" w:rsidRDefault="00E6692D" w:rsidP="005E60DF">
      <w:pPr>
        <w:numPr>
          <w:ilvl w:val="0"/>
          <w:numId w:val="37"/>
        </w:numPr>
        <w:spacing w:line="360" w:lineRule="auto"/>
        <w:ind w:left="425" w:hanging="425"/>
        <w:contextualSpacing/>
        <w:rPr>
          <w:rFonts w:eastAsia="Calibri" w:cs="Calibri"/>
          <w:color w:val="000000"/>
        </w:rPr>
      </w:pPr>
      <w:r w:rsidRPr="005E60DF">
        <w:rPr>
          <w:rFonts w:eastAsia="Calibri" w:cs="Calibri"/>
          <w:color w:val="000000"/>
        </w:rPr>
        <w:t xml:space="preserve">Zamawiającemu przysługuje prawo żądania od wykonawcy zmiany podwykonawcy, jeżeli ten realizuje roboty w sposób wadliwy, niezgodny z założeniami i przepisami. </w:t>
      </w:r>
    </w:p>
    <w:p w14:paraId="7946E5C3" w14:textId="09C570F7" w:rsidR="005E60DF" w:rsidRPr="000067DB" w:rsidRDefault="00E6692D" w:rsidP="000067DB">
      <w:pPr>
        <w:numPr>
          <w:ilvl w:val="0"/>
          <w:numId w:val="37"/>
        </w:numPr>
        <w:spacing w:line="360" w:lineRule="auto"/>
        <w:ind w:left="425" w:hanging="425"/>
        <w:contextualSpacing/>
        <w:rPr>
          <w:rFonts w:eastAsia="Calibri" w:cs="Calibri"/>
          <w:color w:val="000000"/>
        </w:rPr>
      </w:pPr>
      <w:r w:rsidRPr="005E60DF">
        <w:rPr>
          <w:rFonts w:eastAsia="Calibri" w:cs="Calibri"/>
          <w:color w:val="000000"/>
        </w:rPr>
        <w:t xml:space="preserve">Wykonawca zobowiązuje się do zawarcia umowy z podwykonawcami na warunkach dotyczących odpowiedzialności za wady przedmiotu umowy, odpowiadających warunkom określonym niniejszą umową. </w:t>
      </w:r>
    </w:p>
    <w:p w14:paraId="5943FBC5" w14:textId="5B170693" w:rsidR="00E6692D" w:rsidRPr="005E60DF" w:rsidRDefault="00E6692D" w:rsidP="005E60DF">
      <w:pPr>
        <w:spacing w:line="360" w:lineRule="auto"/>
        <w:jc w:val="center"/>
      </w:pPr>
      <w:r w:rsidRPr="005E60DF">
        <w:t>§ 10</w:t>
      </w:r>
    </w:p>
    <w:p w14:paraId="4EF6A134" w14:textId="77777777" w:rsidR="00E6692D" w:rsidRPr="005E60DF" w:rsidRDefault="00E6692D" w:rsidP="005E60DF">
      <w:pPr>
        <w:pStyle w:val="Akapitzlist"/>
        <w:numPr>
          <w:ilvl w:val="0"/>
          <w:numId w:val="38"/>
        </w:numPr>
        <w:spacing w:line="360" w:lineRule="auto"/>
        <w:ind w:left="426" w:hanging="426"/>
        <w:rPr>
          <w:rFonts w:eastAsia="Cambria" w:cs="Cambria"/>
          <w:b/>
          <w:color w:val="000000"/>
          <w:lang w:eastAsia="ar-SA"/>
        </w:rPr>
      </w:pPr>
      <w:r w:rsidRPr="005E60DF">
        <w:t>Wykonawca zobowiązuje się do zatrudnienia na podstawie umowy o pracę, przez cały okres realizacji zamówienia, wszystkich osób wykonujących następujące czynności:</w:t>
      </w:r>
    </w:p>
    <w:p w14:paraId="0577980A" w14:textId="77777777" w:rsidR="00061991" w:rsidRPr="00061991" w:rsidRDefault="00061991" w:rsidP="00061991">
      <w:pPr>
        <w:pStyle w:val="Akapitzlist"/>
        <w:numPr>
          <w:ilvl w:val="0"/>
          <w:numId w:val="43"/>
        </w:numPr>
        <w:spacing w:line="360" w:lineRule="auto"/>
        <w:rPr>
          <w:rFonts w:cstheme="majorHAnsi"/>
          <w:i/>
          <w:iCs/>
        </w:rPr>
      </w:pPr>
      <w:r w:rsidRPr="00061991">
        <w:rPr>
          <w:kern w:val="24"/>
        </w:rPr>
        <w:t>Wykonanie projektu technicznego</w:t>
      </w:r>
      <w:r w:rsidRPr="00061991">
        <w:rPr>
          <w:rFonts w:cstheme="majorHAnsi"/>
          <w:i/>
          <w:iCs/>
        </w:rPr>
        <w:t xml:space="preserve"> </w:t>
      </w:r>
    </w:p>
    <w:p w14:paraId="255A03E8" w14:textId="581066C3" w:rsidR="00E6692D" w:rsidRPr="005E60DF" w:rsidRDefault="00E6692D" w:rsidP="005E60DF">
      <w:pPr>
        <w:pStyle w:val="Akapitzlist"/>
        <w:spacing w:line="360" w:lineRule="auto"/>
        <w:ind w:left="426"/>
        <w:rPr>
          <w:rFonts w:eastAsia="Cambria" w:cs="Cambria"/>
          <w:b/>
          <w:color w:val="000000"/>
          <w:lang w:eastAsia="ar-SA"/>
        </w:rPr>
      </w:pPr>
      <w:r w:rsidRPr="005E60DF">
        <w:rPr>
          <w:rFonts w:cstheme="majorHAnsi"/>
          <w:i/>
          <w:iCs/>
        </w:rPr>
        <w:t>(</w:t>
      </w:r>
      <w:r w:rsidRPr="005E60DF">
        <w:rPr>
          <w:rFonts w:eastAsia="Cambria" w:cstheme="majorHAnsi"/>
          <w:i/>
          <w:iCs/>
        </w:rPr>
        <w:t>obowiązek ten nie dotyczy sytuacji, gdy prace te będą wykonywane samodzielnie i osobiście przez osoby fizyczne prowadzące działalność gospodarczą w postaci tzw. samozatrudnienia jako podwykonawcy).</w:t>
      </w:r>
    </w:p>
    <w:p w14:paraId="09549701" w14:textId="77777777" w:rsidR="00E6692D" w:rsidRPr="005E60DF" w:rsidRDefault="00E6692D" w:rsidP="005E60DF">
      <w:pPr>
        <w:numPr>
          <w:ilvl w:val="0"/>
          <w:numId w:val="38"/>
        </w:numPr>
        <w:autoSpaceDE w:val="0"/>
        <w:autoSpaceDN w:val="0"/>
        <w:adjustRightInd w:val="0"/>
        <w:spacing w:line="360" w:lineRule="auto"/>
        <w:ind w:left="426" w:hanging="426"/>
        <w:contextualSpacing/>
      </w:pPr>
      <w:r w:rsidRPr="005E60DF">
        <w:t>W trakcie realizacji zamówienia zamawiający uprawniony jest do wykonywania czynności kontrolnych wobec wykonawcy odnośnie do spełniania przez wykonawcę lub podwykonawcę wymogu zatrudnienia na podstawie umowy o pracę osób wykonujących wskazane w ust. 1 czynności. Zamawiający uprawniony jest w szczególności do:</w:t>
      </w:r>
    </w:p>
    <w:p w14:paraId="0D31ABED" w14:textId="77777777" w:rsidR="00E6692D" w:rsidRPr="005E60DF" w:rsidRDefault="00E6692D" w:rsidP="005E60DF">
      <w:pPr>
        <w:pStyle w:val="Akapitzlist"/>
        <w:numPr>
          <w:ilvl w:val="0"/>
          <w:numId w:val="39"/>
        </w:numPr>
        <w:spacing w:line="360" w:lineRule="auto"/>
        <w:ind w:left="851" w:hanging="357"/>
        <w:jc w:val="left"/>
      </w:pPr>
      <w:r w:rsidRPr="005E60DF">
        <w:t xml:space="preserve">żądania następujących oświadczeń i dokumentów: </w:t>
      </w:r>
    </w:p>
    <w:p w14:paraId="459D5D2B" w14:textId="77777777" w:rsidR="00E6692D" w:rsidRPr="005E60DF" w:rsidRDefault="00E6692D" w:rsidP="005E60DF">
      <w:pPr>
        <w:pStyle w:val="Akapitzlist"/>
        <w:numPr>
          <w:ilvl w:val="0"/>
          <w:numId w:val="40"/>
        </w:numPr>
        <w:spacing w:line="360" w:lineRule="auto"/>
        <w:ind w:left="1276" w:hanging="357"/>
        <w:jc w:val="left"/>
      </w:pPr>
      <w:r w:rsidRPr="005E60DF">
        <w:t>oświadczenia zatrudnionego pracownika,</w:t>
      </w:r>
    </w:p>
    <w:p w14:paraId="410C0BB2" w14:textId="0689C13B" w:rsidR="00E6692D" w:rsidRPr="005E60DF" w:rsidRDefault="00E6692D" w:rsidP="005E60DF">
      <w:pPr>
        <w:pStyle w:val="Akapitzlist"/>
        <w:numPr>
          <w:ilvl w:val="0"/>
          <w:numId w:val="40"/>
        </w:numPr>
        <w:spacing w:line="360" w:lineRule="auto"/>
        <w:ind w:left="1276" w:hanging="357"/>
        <w:jc w:val="left"/>
      </w:pPr>
      <w:r w:rsidRPr="005E60DF">
        <w:t xml:space="preserve">oświadczenia wykonawcy lub podwykonawcy o zatrudnieniu pracownika na podstawie umowy </w:t>
      </w:r>
      <w:r w:rsidR="005E60DF">
        <w:br/>
      </w:r>
      <w:r w:rsidRPr="005E60DF">
        <w:t>o pracę,</w:t>
      </w:r>
    </w:p>
    <w:p w14:paraId="062973AD" w14:textId="77777777" w:rsidR="00E6692D" w:rsidRPr="005E60DF" w:rsidRDefault="00E6692D" w:rsidP="005E60DF">
      <w:pPr>
        <w:pStyle w:val="Akapitzlist"/>
        <w:numPr>
          <w:ilvl w:val="0"/>
          <w:numId w:val="40"/>
        </w:numPr>
        <w:spacing w:line="360" w:lineRule="auto"/>
        <w:ind w:left="1276" w:hanging="357"/>
        <w:jc w:val="left"/>
      </w:pPr>
      <w:r w:rsidRPr="005E60DF">
        <w:t>poświadczonej za zgodność z oryginałem kopii umowy o pracę zatrudnionego pracownika,</w:t>
      </w:r>
    </w:p>
    <w:p w14:paraId="7F475650" w14:textId="77777777" w:rsidR="00E6692D" w:rsidRPr="005E60DF" w:rsidRDefault="00E6692D" w:rsidP="005E60DF">
      <w:pPr>
        <w:pStyle w:val="Akapitzlist"/>
        <w:numPr>
          <w:ilvl w:val="0"/>
          <w:numId w:val="40"/>
        </w:numPr>
        <w:spacing w:line="360" w:lineRule="auto"/>
        <w:ind w:left="1276" w:hanging="357"/>
        <w:jc w:val="left"/>
      </w:pPr>
      <w:r w:rsidRPr="005E60DF">
        <w:lastRenderedPageBreak/>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r w:rsidRPr="005E60DF">
        <w:rPr>
          <w:color w:val="000000"/>
          <w:shd w:val="clear" w:color="auto" w:fill="FFFFFF"/>
        </w:rPr>
        <w:t>,</w:t>
      </w:r>
    </w:p>
    <w:p w14:paraId="6EC72A2E" w14:textId="77777777" w:rsidR="00E6692D" w:rsidRPr="005E60DF" w:rsidRDefault="00E6692D" w:rsidP="005E60DF">
      <w:pPr>
        <w:pStyle w:val="gmail-msolistparagraph"/>
        <w:numPr>
          <w:ilvl w:val="0"/>
          <w:numId w:val="39"/>
        </w:numPr>
        <w:spacing w:before="0" w:beforeAutospacing="0" w:after="0" w:afterAutospacing="0" w:line="360" w:lineRule="auto"/>
        <w:ind w:left="851" w:hanging="357"/>
        <w:jc w:val="both"/>
        <w:rPr>
          <w:rFonts w:ascii="Arial Narrow" w:hAnsi="Arial Narrow" w:cs="Calibri"/>
        </w:rPr>
      </w:pPr>
      <w:r w:rsidRPr="005E60DF">
        <w:rPr>
          <w:rFonts w:ascii="Arial Narrow" w:hAnsi="Arial Narrow" w:cs="Calibri"/>
        </w:rPr>
        <w:t>żądania wyjaśnień w przypadku wątpliwości w zakresie potwierdzenia spełniania ww. wymogów,</w:t>
      </w:r>
    </w:p>
    <w:p w14:paraId="69AA0EEF" w14:textId="77777777" w:rsidR="00E6692D" w:rsidRPr="005E60DF" w:rsidRDefault="00E6692D" w:rsidP="005E60DF">
      <w:pPr>
        <w:pStyle w:val="gmail-msolistparagraph"/>
        <w:numPr>
          <w:ilvl w:val="0"/>
          <w:numId w:val="39"/>
        </w:numPr>
        <w:spacing w:before="0" w:beforeAutospacing="0" w:after="0" w:afterAutospacing="0" w:line="360" w:lineRule="auto"/>
        <w:ind w:left="851" w:hanging="357"/>
        <w:jc w:val="both"/>
        <w:rPr>
          <w:rFonts w:ascii="Arial Narrow" w:hAnsi="Arial Narrow" w:cs="Calibri"/>
        </w:rPr>
      </w:pPr>
      <w:r w:rsidRPr="005E60DF">
        <w:rPr>
          <w:rFonts w:ascii="Arial Narrow" w:hAnsi="Arial Narrow" w:cs="Calibri"/>
        </w:rPr>
        <w:t>przeprowadzania kontroli na miejscu wykonywania świadczenia.</w:t>
      </w:r>
    </w:p>
    <w:p w14:paraId="3C0BDA24" w14:textId="77777777" w:rsidR="00E6692D" w:rsidRPr="005E60DF" w:rsidRDefault="00E6692D" w:rsidP="005E60DF">
      <w:pPr>
        <w:numPr>
          <w:ilvl w:val="0"/>
          <w:numId w:val="38"/>
        </w:numPr>
        <w:autoSpaceDE w:val="0"/>
        <w:autoSpaceDN w:val="0"/>
        <w:adjustRightInd w:val="0"/>
        <w:spacing w:line="360" w:lineRule="auto"/>
        <w:ind w:left="426" w:hanging="426"/>
        <w:contextualSpacing/>
      </w:pPr>
      <w:r w:rsidRPr="005E60DF">
        <w:rPr>
          <w:rFonts w:eastAsia="Calibri"/>
        </w:rPr>
        <w:t xml:space="preserve">Wykonawca zobowiązany jest do informowania Zamawiającego o każdym przypadku zmiany sposobu zatrudnienia osób wykonujących ww. czynności nie </w:t>
      </w:r>
      <w:r w:rsidRPr="005E60DF">
        <w:rPr>
          <w:rFonts w:eastAsia="Calibri"/>
          <w:color w:val="000000"/>
        </w:rPr>
        <w:t>później niż w terminie 5 dni od dokonania takiej zmiany.</w:t>
      </w:r>
    </w:p>
    <w:p w14:paraId="2DBC5F76" w14:textId="77777777" w:rsidR="00E6692D" w:rsidRPr="005E60DF" w:rsidRDefault="00E6692D" w:rsidP="005E60DF">
      <w:pPr>
        <w:pStyle w:val="gmail-msolistparagraph"/>
        <w:numPr>
          <w:ilvl w:val="0"/>
          <w:numId w:val="38"/>
        </w:numPr>
        <w:spacing w:before="0" w:beforeAutospacing="0" w:after="0" w:afterAutospacing="0" w:line="360" w:lineRule="auto"/>
        <w:ind w:left="426" w:hanging="426"/>
        <w:jc w:val="both"/>
        <w:rPr>
          <w:rFonts w:ascii="Arial Narrow" w:hAnsi="Arial Narrow" w:cs="Calibri"/>
        </w:rPr>
      </w:pPr>
      <w:r w:rsidRPr="005E60DF">
        <w:rPr>
          <w:rFonts w:ascii="Arial Narrow" w:hAnsi="Arial Narrow" w:cs="Calibri"/>
        </w:rPr>
        <w:t>W przypadku uzasadnionych wątpliwości co do przestrzegania prawa pracy przez wykonawcę lub podwykonawcę, zamawiający może zwrócić się o przeprowadzenie kontroli przez Państwową Inspekcję Pracy.</w:t>
      </w:r>
    </w:p>
    <w:p w14:paraId="2EA6F72D" w14:textId="77777777" w:rsidR="00E6692D" w:rsidRPr="005E60DF" w:rsidRDefault="00E6692D" w:rsidP="005E60DF">
      <w:pPr>
        <w:pStyle w:val="gmail-msolistparagraph"/>
        <w:numPr>
          <w:ilvl w:val="0"/>
          <w:numId w:val="38"/>
        </w:numPr>
        <w:spacing w:before="0" w:beforeAutospacing="0" w:after="0" w:afterAutospacing="0" w:line="360" w:lineRule="auto"/>
        <w:ind w:left="426" w:hanging="426"/>
        <w:jc w:val="both"/>
        <w:rPr>
          <w:rFonts w:ascii="Arial Narrow" w:hAnsi="Arial Narrow" w:cs="Calibri"/>
        </w:rPr>
      </w:pPr>
      <w:r w:rsidRPr="005E60DF">
        <w:rPr>
          <w:rFonts w:ascii="Arial Narrow" w:hAnsi="Arial Narrow" w:cs="Calibri"/>
        </w:rPr>
        <w:t>W trakcie realizacji zamówienia na każde wezwanie zamawiającego w wyznaczonym w tym wezwaniu terminie wykonawca przedłoży zamawiającemu aktualne dokumenty wskazane w ust. 2.</w:t>
      </w:r>
    </w:p>
    <w:p w14:paraId="566553DC" w14:textId="77777777" w:rsidR="00E6692D" w:rsidRPr="005E60DF" w:rsidRDefault="00E6692D" w:rsidP="005E60DF">
      <w:pPr>
        <w:numPr>
          <w:ilvl w:val="0"/>
          <w:numId w:val="38"/>
        </w:numPr>
        <w:autoSpaceDE w:val="0"/>
        <w:autoSpaceDN w:val="0"/>
        <w:adjustRightInd w:val="0"/>
        <w:spacing w:line="360" w:lineRule="auto"/>
        <w:ind w:left="426" w:hanging="426"/>
        <w:contextualSpacing/>
        <w:rPr>
          <w:rFonts w:eastAsia="Calibri"/>
        </w:rPr>
      </w:pPr>
      <w:r w:rsidRPr="005E60DF">
        <w:rPr>
          <w:rFonts w:eastAsia="Calibri"/>
        </w:rPr>
        <w:t>W przypadku niewywiązania się z obowiązków, o których mowa w ust. 1-3 lub 5, Wykonawca zobowiązany będzie do zapłaty właściwej kary umownej.</w:t>
      </w:r>
    </w:p>
    <w:p w14:paraId="201E8C3C" w14:textId="6743854B" w:rsidR="00E6692D" w:rsidRPr="005E60DF" w:rsidRDefault="00E6692D" w:rsidP="005E60DF">
      <w:pPr>
        <w:spacing w:line="360" w:lineRule="auto"/>
        <w:jc w:val="center"/>
      </w:pPr>
      <w:r w:rsidRPr="005E60DF">
        <w:t>§ 11</w:t>
      </w:r>
    </w:p>
    <w:p w14:paraId="0574D8CE" w14:textId="77777777" w:rsidR="00F81F9D" w:rsidRPr="005E60DF" w:rsidRDefault="00F81F9D" w:rsidP="005E60DF">
      <w:pPr>
        <w:pStyle w:val="Akapitzlist"/>
        <w:spacing w:line="360" w:lineRule="auto"/>
        <w:ind w:left="426"/>
      </w:pPr>
      <w:r w:rsidRPr="005E60DF">
        <w:t>Do wzajemnych kontaktów przy realizacji przedmiotu Umowy Strony wyznaczają następujących przedstawicieli:</w:t>
      </w:r>
    </w:p>
    <w:p w14:paraId="6EAE0391" w14:textId="6E4D9C4C" w:rsidR="00F81F9D" w:rsidRPr="005E60DF" w:rsidRDefault="00F81F9D" w:rsidP="00061991">
      <w:pPr>
        <w:pStyle w:val="Akapitzlist"/>
        <w:numPr>
          <w:ilvl w:val="0"/>
          <w:numId w:val="9"/>
        </w:numPr>
        <w:spacing w:line="360" w:lineRule="auto"/>
        <w:ind w:left="1134" w:hanging="357"/>
        <w:contextualSpacing w:val="0"/>
        <w:jc w:val="left"/>
      </w:pPr>
      <w:r w:rsidRPr="005E60DF">
        <w:t>ze strony Zamawiająceg</w:t>
      </w:r>
      <w:r w:rsidR="00E84665">
        <w:t>o</w:t>
      </w:r>
      <w:r w:rsidR="001903CE" w:rsidRPr="005E60DF">
        <w:t xml:space="preserve"> </w:t>
      </w:r>
      <w:r w:rsidRPr="005E60DF">
        <w:t>-</w:t>
      </w:r>
      <w:r w:rsidRPr="005E60DF">
        <w:tab/>
      </w:r>
      <w:r w:rsidR="00D721DF" w:rsidRPr="005E60DF">
        <w:t xml:space="preserve">Piotr Rudziński </w:t>
      </w:r>
      <w:r w:rsidR="0088268E" w:rsidRPr="005E60DF">
        <w:tab/>
      </w:r>
      <w:r w:rsidR="00E84665">
        <w:t xml:space="preserve">kontakt:  telefon </w:t>
      </w:r>
      <w:r w:rsidRPr="005E60DF">
        <w:t xml:space="preserve">(54) 414 </w:t>
      </w:r>
      <w:r w:rsidR="00D721DF" w:rsidRPr="005E60DF">
        <w:t>48 55</w:t>
      </w:r>
      <w:r w:rsidR="00E84665">
        <w:t>, e -</w:t>
      </w:r>
      <w:proofErr w:type="spellStart"/>
      <w:r w:rsidR="00E84665">
        <w:t>mal</w:t>
      </w:r>
      <w:proofErr w:type="spellEnd"/>
      <w:r w:rsidR="00E84665">
        <w:t>: prudzinski@azk.wloclawek.pl</w:t>
      </w:r>
    </w:p>
    <w:p w14:paraId="37067B87" w14:textId="27FD57F2" w:rsidR="00F81F9D" w:rsidRPr="005E60DF" w:rsidRDefault="00F81F9D" w:rsidP="00061991">
      <w:pPr>
        <w:pStyle w:val="Akapitzlist"/>
        <w:numPr>
          <w:ilvl w:val="0"/>
          <w:numId w:val="9"/>
        </w:numPr>
        <w:spacing w:line="360" w:lineRule="auto"/>
        <w:ind w:left="1134" w:hanging="357"/>
        <w:contextualSpacing w:val="0"/>
        <w:jc w:val="left"/>
      </w:pPr>
      <w:r w:rsidRPr="005E60DF">
        <w:t>ze</w:t>
      </w:r>
      <w:r w:rsidR="00492A58" w:rsidRPr="005E60DF">
        <w:t xml:space="preserve"> strony Wykonawcy</w:t>
      </w:r>
      <w:r w:rsidR="00492A58" w:rsidRPr="005E60DF">
        <w:tab/>
      </w:r>
      <w:r w:rsidR="00492A58" w:rsidRPr="005E60DF">
        <w:tab/>
        <w:t>-</w:t>
      </w:r>
      <w:r w:rsidR="00492A58" w:rsidRPr="005E60DF">
        <w:tab/>
      </w:r>
      <w:r w:rsidR="001903CE" w:rsidRPr="005E60DF">
        <w:t>…………………..</w:t>
      </w:r>
      <w:r w:rsidR="0042204A" w:rsidRPr="005E60DF">
        <w:t xml:space="preserve"> </w:t>
      </w:r>
      <w:r w:rsidR="00704A8C" w:rsidRPr="005E60DF">
        <w:tab/>
      </w:r>
      <w:r w:rsidR="00704A8C" w:rsidRPr="005E60DF">
        <w:tab/>
      </w:r>
      <w:r w:rsidR="001903CE" w:rsidRPr="005E60DF">
        <w:t>………………..</w:t>
      </w:r>
    </w:p>
    <w:p w14:paraId="0EBDBCEB" w14:textId="77777777" w:rsidR="006F245C" w:rsidRPr="005E60DF" w:rsidRDefault="006F245C" w:rsidP="005E60DF">
      <w:pPr>
        <w:spacing w:line="360" w:lineRule="auto"/>
        <w:rPr>
          <w:bCs/>
        </w:rPr>
      </w:pPr>
    </w:p>
    <w:p w14:paraId="200532CE" w14:textId="12C19343" w:rsidR="002B7BFE" w:rsidRPr="005E60DF" w:rsidRDefault="00547AB0" w:rsidP="005E60DF">
      <w:pPr>
        <w:pStyle w:val="Nagwek1"/>
        <w:numPr>
          <w:ilvl w:val="0"/>
          <w:numId w:val="0"/>
        </w:numPr>
        <w:spacing w:line="360" w:lineRule="auto"/>
        <w:ind w:left="425"/>
        <w:jc w:val="both"/>
        <w:rPr>
          <w:szCs w:val="24"/>
        </w:rPr>
      </w:pPr>
      <w:r w:rsidRPr="005E60DF">
        <w:rPr>
          <w:szCs w:val="24"/>
        </w:rPr>
        <w:t xml:space="preserve">                                                   </w:t>
      </w:r>
      <w:r w:rsidR="00E6692D" w:rsidRPr="005E60DF">
        <w:rPr>
          <w:szCs w:val="24"/>
        </w:rPr>
        <w:t xml:space="preserve">                            § 12</w:t>
      </w:r>
    </w:p>
    <w:p w14:paraId="027ABB7E" w14:textId="72458DB5" w:rsidR="005A61D0" w:rsidRPr="005E60DF" w:rsidRDefault="005A61D0" w:rsidP="005E60DF">
      <w:pPr>
        <w:pStyle w:val="Akapitzlist"/>
        <w:numPr>
          <w:ilvl w:val="0"/>
          <w:numId w:val="21"/>
        </w:numPr>
        <w:spacing w:line="360" w:lineRule="auto"/>
        <w:ind w:left="426"/>
      </w:pPr>
      <w:r w:rsidRPr="005E60DF">
        <w:t>W przypadku niedotrzymania przez Wykonawcę terminu wykonania przedmiotu Umowy,</w:t>
      </w:r>
      <w:r w:rsidR="00C419D9" w:rsidRPr="005E60DF">
        <w:t xml:space="preserve"> o którym mowa </w:t>
      </w:r>
      <w:r w:rsidR="005E60DF">
        <w:br/>
      </w:r>
      <w:r w:rsidR="00C419D9" w:rsidRPr="005E60DF">
        <w:t>w § 3</w:t>
      </w:r>
      <w:r w:rsidRPr="005E60DF">
        <w:t xml:space="preserve"> ust. 2, Zamawiającemu przysłu</w:t>
      </w:r>
      <w:r w:rsidR="00C419D9" w:rsidRPr="005E60DF">
        <w:t>g</w:t>
      </w:r>
      <w:r w:rsidR="004F4DE5" w:rsidRPr="005E60DF">
        <w:t xml:space="preserve">uje kara umowna w wysokości </w:t>
      </w:r>
      <w:r w:rsidR="00912492" w:rsidRPr="005E60DF">
        <w:t>0,5</w:t>
      </w:r>
      <w:r w:rsidRPr="005E60DF">
        <w:t xml:space="preserve">% wartości wynagrodzenia określonego w § </w:t>
      </w:r>
      <w:r w:rsidR="004F4DE5" w:rsidRPr="005E60DF">
        <w:t>4</w:t>
      </w:r>
      <w:r w:rsidR="008213A5" w:rsidRPr="005E60DF">
        <w:t xml:space="preserve"> ust. 1</w:t>
      </w:r>
      <w:r w:rsidRPr="005E60DF">
        <w:t xml:space="preserve"> za każdy dzień zwłoki.</w:t>
      </w:r>
    </w:p>
    <w:p w14:paraId="39777C28" w14:textId="77777777" w:rsidR="002B0EBE" w:rsidRPr="005E60DF" w:rsidRDefault="002B0EBE" w:rsidP="005E60DF">
      <w:pPr>
        <w:pStyle w:val="Akapitzlist"/>
        <w:numPr>
          <w:ilvl w:val="0"/>
          <w:numId w:val="21"/>
        </w:numPr>
        <w:spacing w:line="360" w:lineRule="auto"/>
        <w:ind w:left="426"/>
      </w:pPr>
      <w:r w:rsidRPr="005E60DF">
        <w:t xml:space="preserve">W razie niewykonania przedmiotu Umowy Zamawiającemu przysługuje kara umowna w wysokości </w:t>
      </w:r>
      <w:r w:rsidRPr="005E60DF">
        <w:br/>
        <w:t xml:space="preserve">10% wartości wynagrodzenia określonego w § </w:t>
      </w:r>
      <w:r w:rsidR="003224D7" w:rsidRPr="005E60DF">
        <w:t>4</w:t>
      </w:r>
      <w:r w:rsidR="008213A5" w:rsidRPr="005E60DF">
        <w:t xml:space="preserve"> ust. 1</w:t>
      </w:r>
      <w:r w:rsidRPr="005E60DF">
        <w:t>.</w:t>
      </w:r>
    </w:p>
    <w:p w14:paraId="7309FB47" w14:textId="303C15F6" w:rsidR="00E6692D" w:rsidRPr="005E60DF" w:rsidRDefault="005E60DF" w:rsidP="005E60DF">
      <w:pPr>
        <w:pStyle w:val="Akapitzlist"/>
        <w:numPr>
          <w:ilvl w:val="0"/>
          <w:numId w:val="21"/>
        </w:numPr>
        <w:spacing w:line="360" w:lineRule="auto"/>
        <w:ind w:left="426" w:hanging="357"/>
      </w:pPr>
      <w:r>
        <w:rPr>
          <w:rFonts w:eastAsia="Calibri"/>
          <w:color w:val="000000"/>
        </w:rPr>
        <w:t>W</w:t>
      </w:r>
      <w:r w:rsidR="00E6692D" w:rsidRPr="005E60DF">
        <w:rPr>
          <w:rFonts w:eastAsia="Calibri"/>
          <w:color w:val="000000"/>
        </w:rPr>
        <w:t xml:space="preserve"> każdym przypadku niedopełnienia obowiązku, o którym mowa w § 10 ust. 1 umowy – w wysokości </w:t>
      </w:r>
      <w:r w:rsidR="00E6692D" w:rsidRPr="005E60DF">
        <w:rPr>
          <w:rFonts w:eastAsia="Calibri"/>
          <w:color w:val="000000"/>
        </w:rPr>
        <w:br/>
        <w:t>1 000,00 zł za każdy dzień roboczy, w którym osoba niezatrudniona przez Wykonawcę na podstawie umowy o pracę wykonywała czynności wymienione w § 10 ust. 1 umowy,</w:t>
      </w:r>
    </w:p>
    <w:p w14:paraId="60F9D910" w14:textId="7B4486BC" w:rsidR="00E6692D" w:rsidRPr="005E60DF" w:rsidRDefault="005E60DF" w:rsidP="005E60DF">
      <w:pPr>
        <w:pStyle w:val="Akapitzlist"/>
        <w:numPr>
          <w:ilvl w:val="0"/>
          <w:numId w:val="21"/>
        </w:numPr>
        <w:spacing w:line="360" w:lineRule="auto"/>
        <w:ind w:left="426" w:hanging="357"/>
      </w:pPr>
      <w:r>
        <w:rPr>
          <w:rFonts w:eastAsia="Calibri"/>
          <w:color w:val="000000"/>
        </w:rPr>
        <w:t>Z</w:t>
      </w:r>
      <w:r w:rsidR="00E6692D" w:rsidRPr="005E60DF">
        <w:rPr>
          <w:rFonts w:eastAsia="Calibri"/>
          <w:color w:val="000000"/>
        </w:rPr>
        <w:t>a zwłokę w dostarczeniu oświadczenia, o którym mowa w § 10 ust. 2 lub 6 umowy w wysokości 500,00 zł za każdy dzień zwłoki liczonej od terminu, o którym mowa w § 10 ust. 2 lub 6 umowy,</w:t>
      </w:r>
    </w:p>
    <w:p w14:paraId="6C0927D5" w14:textId="6CBD503F" w:rsidR="00E6692D" w:rsidRPr="005E60DF" w:rsidRDefault="005E60DF" w:rsidP="005E60DF">
      <w:pPr>
        <w:pStyle w:val="Akapitzlist"/>
        <w:numPr>
          <w:ilvl w:val="0"/>
          <w:numId w:val="21"/>
        </w:numPr>
        <w:spacing w:line="360" w:lineRule="auto"/>
        <w:ind w:left="426" w:hanging="357"/>
      </w:pPr>
      <w:r>
        <w:rPr>
          <w:rFonts w:eastAsia="Calibri"/>
          <w:color w:val="000000"/>
        </w:rPr>
        <w:lastRenderedPageBreak/>
        <w:t>Z</w:t>
      </w:r>
      <w:r w:rsidR="00E6692D" w:rsidRPr="005E60DF">
        <w:rPr>
          <w:rFonts w:eastAsia="Calibri"/>
          <w:color w:val="000000"/>
        </w:rPr>
        <w:t xml:space="preserve">a zwłokę w poinformowaniu Zamawiającego o zmianie, o której mowa w § 10 ust. 3 umowy – </w:t>
      </w:r>
      <w:r w:rsidR="00E6692D" w:rsidRPr="005E60DF">
        <w:rPr>
          <w:rFonts w:eastAsia="Calibri"/>
          <w:color w:val="000000"/>
        </w:rPr>
        <w:br/>
        <w:t>w wysokości po 500,00 zł za każdy dzień zwłoki liczonej</w:t>
      </w:r>
      <w:r>
        <w:rPr>
          <w:rFonts w:eastAsia="Calibri"/>
          <w:color w:val="000000"/>
        </w:rPr>
        <w:t xml:space="preserve"> od terminu, o którym mowa w § 10</w:t>
      </w:r>
      <w:r w:rsidR="00E6692D" w:rsidRPr="005E60DF">
        <w:rPr>
          <w:rFonts w:eastAsia="Calibri"/>
          <w:color w:val="000000"/>
        </w:rPr>
        <w:t xml:space="preserve"> ust. 3 umowy,</w:t>
      </w:r>
    </w:p>
    <w:p w14:paraId="5B915F83" w14:textId="193A465D" w:rsidR="00E6692D" w:rsidRPr="005E60DF" w:rsidRDefault="005E60DF" w:rsidP="005E60DF">
      <w:pPr>
        <w:pStyle w:val="Akapitzlist"/>
        <w:numPr>
          <w:ilvl w:val="0"/>
          <w:numId w:val="21"/>
        </w:numPr>
        <w:spacing w:line="360" w:lineRule="auto"/>
        <w:ind w:left="426" w:hanging="357"/>
      </w:pPr>
      <w:r>
        <w:t>W</w:t>
      </w:r>
      <w:r w:rsidR="00E6692D" w:rsidRPr="005E60DF">
        <w:t xml:space="preserve"> przypadku zwłoki w usunięciu nieprawidłowości w wyznaczonym przez Zamawiającego terminie, </w:t>
      </w:r>
      <w:r w:rsidR="00E6692D" w:rsidRPr="005E60DF">
        <w:br/>
        <w:t>w każdym przypadku, kiedy takie wezwanie zostanie Wykonawcy przekazane – w wysokości 100 zł za każdy dzień zwłoki, o ile Umowa nie przewidu</w:t>
      </w:r>
      <w:r>
        <w:t>je odrębnej kary w tym zakresie.</w:t>
      </w:r>
    </w:p>
    <w:p w14:paraId="0FF9A02E" w14:textId="77777777" w:rsidR="005E60DF" w:rsidRPr="005E60DF" w:rsidRDefault="002B0EBE" w:rsidP="005E60DF">
      <w:pPr>
        <w:pStyle w:val="Akapitzlist"/>
        <w:numPr>
          <w:ilvl w:val="0"/>
          <w:numId w:val="21"/>
        </w:numPr>
        <w:spacing w:line="360" w:lineRule="auto"/>
        <w:ind w:left="426"/>
      </w:pPr>
      <w:r w:rsidRPr="005E60DF">
        <w:t xml:space="preserve">Wykonawca zapłaci Zamawiającemu karę umowną w wysokości 10% wartości </w:t>
      </w:r>
      <w:r w:rsidR="009C7D92" w:rsidRPr="005E60DF">
        <w:t xml:space="preserve">umowy </w:t>
      </w:r>
      <w:r w:rsidRPr="005E60DF">
        <w:t>z tytułu odstąpienia od Umowy z przyczyn niezależnych od Zamawiającego.</w:t>
      </w:r>
    </w:p>
    <w:p w14:paraId="60B48B98" w14:textId="4DB2FB05" w:rsidR="006258BE" w:rsidRPr="005E60DF" w:rsidRDefault="00F37A8D" w:rsidP="005E60DF">
      <w:pPr>
        <w:pStyle w:val="Akapitzlist"/>
        <w:numPr>
          <w:ilvl w:val="0"/>
          <w:numId w:val="21"/>
        </w:numPr>
        <w:spacing w:line="360" w:lineRule="auto"/>
        <w:ind w:left="426"/>
      </w:pPr>
      <w:r w:rsidRPr="005E60DF">
        <w:t xml:space="preserve">Zamawiający zapłaci Wykonawcy karę umowną w wysokości 10% wartości usługi z tytułu odstąpienia </w:t>
      </w:r>
      <w:r w:rsidRPr="005E60DF">
        <w:br/>
        <w:t>od Umowy z przyczyn niezależnych od Wykonawcy, z zastrzeżeniem §</w:t>
      </w:r>
      <w:r w:rsidR="00922BDF" w:rsidRPr="005E60DF">
        <w:t xml:space="preserve"> </w:t>
      </w:r>
      <w:r w:rsidR="0021255F" w:rsidRPr="005E60DF">
        <w:t>8</w:t>
      </w:r>
      <w:r w:rsidRPr="005E60DF">
        <w:t>.</w:t>
      </w:r>
    </w:p>
    <w:p w14:paraId="3BB32788" w14:textId="6C19FC42" w:rsidR="00F81F9D" w:rsidRPr="005E60DF" w:rsidRDefault="00E6692D" w:rsidP="005E60DF">
      <w:pPr>
        <w:spacing w:line="360" w:lineRule="auto"/>
        <w:jc w:val="center"/>
      </w:pPr>
      <w:r w:rsidRPr="005E60DF">
        <w:t>§ 13</w:t>
      </w:r>
    </w:p>
    <w:p w14:paraId="0109F17D" w14:textId="77777777" w:rsidR="001903CE" w:rsidRPr="005E60DF" w:rsidRDefault="00F81F9D" w:rsidP="000067DB">
      <w:pPr>
        <w:pStyle w:val="Akapitzlist"/>
        <w:numPr>
          <w:ilvl w:val="0"/>
          <w:numId w:val="30"/>
        </w:numPr>
        <w:spacing w:line="360" w:lineRule="auto"/>
        <w:ind w:left="426"/>
      </w:pPr>
      <w:r w:rsidRPr="005E60DF">
        <w:t>Zmiany Umowy wymagają zgody obydwu stron oraz formy pi</w:t>
      </w:r>
      <w:r w:rsidR="001903CE" w:rsidRPr="005E60DF">
        <w:t>semnej pod rygorem nieważności.,</w:t>
      </w:r>
    </w:p>
    <w:p w14:paraId="25930FBD" w14:textId="77777777" w:rsidR="001903CE" w:rsidRPr="005E60DF" w:rsidRDefault="00F81F9D" w:rsidP="000067DB">
      <w:pPr>
        <w:pStyle w:val="Akapitzlist"/>
        <w:numPr>
          <w:ilvl w:val="0"/>
          <w:numId w:val="30"/>
        </w:numPr>
        <w:spacing w:line="360" w:lineRule="auto"/>
        <w:ind w:left="426"/>
      </w:pPr>
      <w:r w:rsidRPr="005E60DF">
        <w:t>Niedopuszczalna jest jednak zmiana postanowień zawartej Umowy oraz wprowadzenie nowych postanowień do Umowy niekorzystnych dla Zamawiającego, jeżeli przy ich uwzględnieniu należałoby zmienić treść oferty na podstawie której dokonano wyboru Wykonawcy, chyba, że konieczność wprowadzenia takich zmian wynika z okoliczności, których nie można było przewidzieć w chwili zawarcia Umowy.</w:t>
      </w:r>
    </w:p>
    <w:p w14:paraId="446B8EBD" w14:textId="1CD3DB1E" w:rsidR="001903CE" w:rsidRPr="005E60DF" w:rsidRDefault="001903CE" w:rsidP="000067DB">
      <w:pPr>
        <w:pStyle w:val="Akapitzlist"/>
        <w:numPr>
          <w:ilvl w:val="0"/>
          <w:numId w:val="30"/>
        </w:numPr>
        <w:spacing w:line="360" w:lineRule="auto"/>
        <w:ind w:left="426"/>
      </w:pPr>
      <w:r w:rsidRPr="005E60DF">
        <w:t xml:space="preserve">Zamawiający dopuszcza możliwość wprowadzania zmian postanowień zawartej umowy w stosunku do treści oferty, na podstawie której dokonano wyboru Wykonawcy, w przypadku wystąpienia którejkolwiek </w:t>
      </w:r>
      <w:r w:rsidR="005E60DF">
        <w:br/>
      </w:r>
      <w:r w:rsidRPr="005E60DF">
        <w:t>z następujących okoliczności:</w:t>
      </w:r>
    </w:p>
    <w:p w14:paraId="6D4FB516" w14:textId="77777777" w:rsidR="001903CE" w:rsidRPr="005E60DF" w:rsidRDefault="001903CE" w:rsidP="00061991">
      <w:pPr>
        <w:pStyle w:val="Akapitzlist"/>
        <w:numPr>
          <w:ilvl w:val="0"/>
          <w:numId w:val="32"/>
        </w:numPr>
        <w:spacing w:line="360" w:lineRule="auto"/>
        <w:ind w:left="709" w:hanging="284"/>
      </w:pPr>
      <w:r w:rsidRPr="005E60DF">
        <w:t xml:space="preserve">dostosowanie postanowień umowy do przepisów obowiązującego prawa może nastąpić </w:t>
      </w:r>
      <w:r w:rsidRPr="005E60DF">
        <w:br/>
        <w:t>w przypadku dokonania po dniu zawarcia umowy zmiany przepisów prawa powszechnie obowiązującego oraz przepisów prawa miejscowego, pod warunkiem, że zmiana tych przepisów wpływa na realizację usługi, stanowiącej przedmiot zamówienia,</w:t>
      </w:r>
    </w:p>
    <w:p w14:paraId="25E2F153" w14:textId="77777777" w:rsidR="001903CE" w:rsidRPr="005E60DF" w:rsidRDefault="001903CE" w:rsidP="00061991">
      <w:pPr>
        <w:pStyle w:val="Akapitzlist"/>
        <w:numPr>
          <w:ilvl w:val="0"/>
          <w:numId w:val="32"/>
        </w:numPr>
        <w:spacing w:line="360" w:lineRule="auto"/>
        <w:ind w:left="709" w:hanging="284"/>
      </w:pPr>
      <w:r w:rsidRPr="005E60DF">
        <w:t>dokonanie zmiany wynagrodzenia, o którym mowa w § 6 ust. 1, w przypadku ograniczenia zakresu usług lub ich zwiększenia, jednakże nie więcej niż o 20% łącznie,</w:t>
      </w:r>
    </w:p>
    <w:p w14:paraId="0E50B906" w14:textId="77777777" w:rsidR="001903CE" w:rsidRPr="005E60DF" w:rsidRDefault="001903CE" w:rsidP="00061991">
      <w:pPr>
        <w:pStyle w:val="Akapitzlist"/>
        <w:numPr>
          <w:ilvl w:val="0"/>
          <w:numId w:val="32"/>
        </w:numPr>
        <w:spacing w:line="360" w:lineRule="auto"/>
        <w:ind w:left="709" w:hanging="284"/>
      </w:pPr>
      <w:r w:rsidRPr="005E60DF">
        <w:t>dokonanie zmiany wynagrodzenia zmiany wynagrodzenia w przypadku zmiany stawki podatku od towarów i usług,</w:t>
      </w:r>
    </w:p>
    <w:p w14:paraId="49D6D3AD" w14:textId="77777777" w:rsidR="001903CE" w:rsidRPr="005E60DF" w:rsidRDefault="001903CE" w:rsidP="00061991">
      <w:pPr>
        <w:pStyle w:val="Akapitzlist"/>
        <w:numPr>
          <w:ilvl w:val="0"/>
          <w:numId w:val="32"/>
        </w:numPr>
        <w:spacing w:line="360" w:lineRule="auto"/>
        <w:ind w:left="709" w:hanging="284"/>
      </w:pPr>
      <w:r w:rsidRPr="005E60DF">
        <w:t xml:space="preserve">zmiany wynagrodzenia Wykonawcy lub zakresu lub sposobu wykonywania usługi w przypadku dokonania zmiany Umowy na podstawie art. 455 ust. 1 pkt 3, 4 oraz art. 455 ust. 2 ustawy P.z.p. </w:t>
      </w:r>
    </w:p>
    <w:p w14:paraId="1F59E7D7" w14:textId="09B7CD59" w:rsidR="006F245C" w:rsidRPr="005E60DF" w:rsidRDefault="001903CE" w:rsidP="005E60DF">
      <w:pPr>
        <w:pStyle w:val="Akapitzlist"/>
        <w:numPr>
          <w:ilvl w:val="0"/>
          <w:numId w:val="30"/>
        </w:numPr>
        <w:spacing w:line="360" w:lineRule="auto"/>
        <w:ind w:left="426"/>
      </w:pPr>
      <w:r w:rsidRPr="005E60DF">
        <w:t>Nie stanowi podstawy do zmiany umowy oraz należnego Wykonawcy wynagrodzenia, zmiana w zakresie wykonywania prac nie wykraczających poza zakres przedmiotu zamówienia, w sytuacji możliwości usprawnienia realizacji przedmiotu umowy.</w:t>
      </w:r>
    </w:p>
    <w:p w14:paraId="571FE305" w14:textId="69EEFAA1" w:rsidR="00F81F9D" w:rsidRPr="005E60DF" w:rsidRDefault="00E6692D" w:rsidP="005E60DF">
      <w:pPr>
        <w:pStyle w:val="Nagwek1"/>
        <w:numPr>
          <w:ilvl w:val="0"/>
          <w:numId w:val="0"/>
        </w:numPr>
        <w:spacing w:line="360" w:lineRule="auto"/>
        <w:rPr>
          <w:szCs w:val="24"/>
        </w:rPr>
      </w:pPr>
      <w:r w:rsidRPr="005E60DF">
        <w:rPr>
          <w:szCs w:val="24"/>
        </w:rPr>
        <w:lastRenderedPageBreak/>
        <w:t>§ 14</w:t>
      </w:r>
    </w:p>
    <w:p w14:paraId="42BD9437" w14:textId="029B59E2" w:rsidR="00E6692D" w:rsidRPr="005E60DF" w:rsidRDefault="00E6692D" w:rsidP="005E60DF">
      <w:pPr>
        <w:pStyle w:val="Akapitzlist"/>
        <w:numPr>
          <w:ilvl w:val="0"/>
          <w:numId w:val="33"/>
        </w:numPr>
        <w:spacing w:line="360" w:lineRule="auto"/>
        <w:ind w:left="426" w:hanging="425"/>
      </w:pPr>
      <w:r w:rsidRPr="005E60DF">
        <w:t xml:space="preserve">W przypadku zaistnienia pomiędzy stronami sporu, wynikającego z umowy lub pozostającego w związku </w:t>
      </w:r>
      <w:r w:rsidR="005E60DF">
        <w:br/>
      </w:r>
      <w:r w:rsidRPr="005E60DF">
        <w:t>z umową, strony zobowiązują się do podjęcia próby jego rozwiązania w drodze mediacji. Mediacja prowadzona będzie przez mediatora wskazanego przez Zamawiającego z listy stałych mediatorów dla obszaru Sądu Okręgowego we Włocławku.</w:t>
      </w:r>
    </w:p>
    <w:p w14:paraId="4313B2B6" w14:textId="7DEBE987" w:rsidR="00F81F9D" w:rsidRPr="005E60DF" w:rsidRDefault="00E6692D" w:rsidP="005E60DF">
      <w:pPr>
        <w:pStyle w:val="Akapitzlist"/>
        <w:numPr>
          <w:ilvl w:val="0"/>
          <w:numId w:val="33"/>
        </w:numPr>
        <w:spacing w:line="360" w:lineRule="auto"/>
        <w:ind w:left="426" w:hanging="425"/>
      </w:pPr>
      <w:r w:rsidRPr="005E60DF">
        <w:t>W przypadku niepowodzenia mediacji spory mogące wyniknąć na tle wykonania postanowień umowy strony poddają rozstrzygnięciu właściwemu miejscowo sądowi powszechnemu według siedziby Zamawiającego</w:t>
      </w:r>
    </w:p>
    <w:p w14:paraId="65BBD63E" w14:textId="1B2DE6C3" w:rsidR="00F81F9D" w:rsidRPr="005E60DF" w:rsidRDefault="00E6692D" w:rsidP="005E60DF">
      <w:pPr>
        <w:pStyle w:val="Nagwek1"/>
        <w:numPr>
          <w:ilvl w:val="0"/>
          <w:numId w:val="0"/>
        </w:numPr>
        <w:spacing w:line="360" w:lineRule="auto"/>
        <w:rPr>
          <w:szCs w:val="24"/>
        </w:rPr>
      </w:pPr>
      <w:r w:rsidRPr="005E60DF">
        <w:rPr>
          <w:szCs w:val="24"/>
        </w:rPr>
        <w:t>§ 15</w:t>
      </w:r>
    </w:p>
    <w:p w14:paraId="7216F877" w14:textId="126D3352" w:rsidR="00F81F9D" w:rsidRPr="005E60DF" w:rsidRDefault="00F81F9D" w:rsidP="00061991">
      <w:pPr>
        <w:pStyle w:val="Akapitzlist"/>
        <w:spacing w:line="360" w:lineRule="auto"/>
        <w:ind w:left="0"/>
      </w:pPr>
      <w:r w:rsidRPr="005E60DF">
        <w:t>Stronom nie przysługuje prawo przeniesienia wierzytelności</w:t>
      </w:r>
      <w:r w:rsidR="00CA3D79">
        <w:t xml:space="preserve"> wynikających z niniejszej umowy</w:t>
      </w:r>
      <w:r w:rsidRPr="005E60DF">
        <w:t xml:space="preserve"> na osobę trzecią.</w:t>
      </w:r>
    </w:p>
    <w:p w14:paraId="09D7652B" w14:textId="77777777" w:rsidR="006258BE" w:rsidRPr="005E60DF" w:rsidRDefault="00547AB0" w:rsidP="005E60DF">
      <w:pPr>
        <w:spacing w:line="360" w:lineRule="auto"/>
      </w:pPr>
      <w:r w:rsidRPr="005E60DF">
        <w:t xml:space="preserve">                                                                                          </w:t>
      </w:r>
    </w:p>
    <w:p w14:paraId="1671F6B7" w14:textId="05FCA98F" w:rsidR="00F81F9D" w:rsidRPr="005E60DF" w:rsidRDefault="00E6692D" w:rsidP="005E60DF">
      <w:pPr>
        <w:spacing w:line="360" w:lineRule="auto"/>
        <w:jc w:val="center"/>
      </w:pPr>
      <w:r w:rsidRPr="005E60DF">
        <w:t>§ 16</w:t>
      </w:r>
    </w:p>
    <w:p w14:paraId="2FE352DC" w14:textId="77777777" w:rsidR="00E6692D" w:rsidRPr="005E60DF" w:rsidRDefault="00E6692D" w:rsidP="005E60DF">
      <w:pPr>
        <w:pStyle w:val="Akapitzlist"/>
        <w:numPr>
          <w:ilvl w:val="0"/>
          <w:numId w:val="34"/>
        </w:numPr>
        <w:spacing w:line="360" w:lineRule="auto"/>
        <w:ind w:left="426" w:hanging="425"/>
      </w:pPr>
      <w:r w:rsidRPr="005E60DF">
        <w:t>W sprawach nieuregulowanych umową będą miały zastosowanie odpowiednie przepisy Kodeksu Cywilnego oraz ustawy PZP.</w:t>
      </w:r>
    </w:p>
    <w:p w14:paraId="492CA215" w14:textId="77777777" w:rsidR="00E6692D" w:rsidRPr="005E60DF" w:rsidRDefault="00E6692D" w:rsidP="005E60DF">
      <w:pPr>
        <w:pStyle w:val="Akapitzlist"/>
        <w:numPr>
          <w:ilvl w:val="0"/>
          <w:numId w:val="34"/>
        </w:numPr>
        <w:spacing w:line="360" w:lineRule="auto"/>
        <w:ind w:left="426" w:hanging="425"/>
      </w:pPr>
      <w:r w:rsidRPr="005E60DF">
        <w:t>Wykonawca nie może przenieść wierzytelności z umowy na osobę trzecią bez uprzedniej pisemnej zgody Zamawiającego.</w:t>
      </w:r>
    </w:p>
    <w:p w14:paraId="3DD7FF3D" w14:textId="054EA0BD" w:rsidR="00F81F9D" w:rsidRPr="005E60DF" w:rsidRDefault="00E6692D" w:rsidP="005E60DF">
      <w:pPr>
        <w:pStyle w:val="Akapitzlist"/>
        <w:numPr>
          <w:ilvl w:val="0"/>
          <w:numId w:val="34"/>
        </w:numPr>
        <w:spacing w:line="360" w:lineRule="auto"/>
        <w:ind w:left="426" w:hanging="425"/>
      </w:pPr>
      <w:r w:rsidRPr="005E60DF">
        <w:t>Umowę sporządzono w trzech jednobrzmiących egzemplarzach, w tym jeden egzemplarz dla Wykonawcy, trzy egzemplarze dla Zamawiającego</w:t>
      </w:r>
      <w:r w:rsidR="00061991">
        <w:t>.</w:t>
      </w:r>
    </w:p>
    <w:p w14:paraId="494A6A68" w14:textId="77777777" w:rsidR="00F81F9D" w:rsidRDefault="00F81F9D" w:rsidP="005E60DF">
      <w:pPr>
        <w:spacing w:line="360" w:lineRule="auto"/>
      </w:pPr>
    </w:p>
    <w:p w14:paraId="41393EEB" w14:textId="77777777" w:rsidR="00061991" w:rsidRDefault="00061991" w:rsidP="005E60DF">
      <w:pPr>
        <w:spacing w:line="360" w:lineRule="auto"/>
      </w:pPr>
    </w:p>
    <w:p w14:paraId="4C2FA5F8" w14:textId="77777777" w:rsidR="00061991" w:rsidRDefault="00061991" w:rsidP="005E60DF">
      <w:pPr>
        <w:spacing w:line="360" w:lineRule="auto"/>
      </w:pPr>
    </w:p>
    <w:p w14:paraId="5AFF0ACF" w14:textId="77777777" w:rsidR="00061991" w:rsidRPr="005E60DF" w:rsidRDefault="00061991" w:rsidP="005E60DF">
      <w:pPr>
        <w:spacing w:line="360" w:lineRule="auto"/>
      </w:pPr>
    </w:p>
    <w:p w14:paraId="46E10148" w14:textId="77777777" w:rsidR="00F81F9D" w:rsidRPr="005E60DF" w:rsidRDefault="00F81F9D" w:rsidP="005E60DF">
      <w:pPr>
        <w:spacing w:line="360" w:lineRule="auto"/>
        <w:rPr>
          <w:u w:val="dotted"/>
        </w:rPr>
      </w:pPr>
      <w:r w:rsidRPr="005E60DF">
        <w:rPr>
          <w:u w:val="dotted"/>
        </w:rPr>
        <w:tab/>
      </w:r>
      <w:r w:rsidRPr="005E60DF">
        <w:rPr>
          <w:u w:val="dotted"/>
        </w:rPr>
        <w:tab/>
      </w:r>
      <w:r w:rsidRPr="005E60DF">
        <w:rPr>
          <w:u w:val="dotted"/>
        </w:rPr>
        <w:tab/>
      </w:r>
      <w:r w:rsidRPr="005E60DF">
        <w:rPr>
          <w:u w:val="dotted"/>
        </w:rPr>
        <w:tab/>
      </w:r>
      <w:r w:rsidRPr="005E60DF">
        <w:tab/>
      </w:r>
      <w:r w:rsidRPr="005E60DF">
        <w:tab/>
      </w:r>
      <w:r w:rsidRPr="005E60DF">
        <w:tab/>
      </w:r>
      <w:r w:rsidRPr="005E60DF">
        <w:tab/>
      </w:r>
      <w:r w:rsidRPr="005E60DF">
        <w:tab/>
      </w:r>
      <w:r w:rsidRPr="005E60DF">
        <w:rPr>
          <w:u w:val="dotted"/>
        </w:rPr>
        <w:tab/>
      </w:r>
      <w:r w:rsidRPr="005E60DF">
        <w:rPr>
          <w:u w:val="dotted"/>
        </w:rPr>
        <w:tab/>
      </w:r>
      <w:r w:rsidRPr="005E60DF">
        <w:rPr>
          <w:u w:val="dotted"/>
        </w:rPr>
        <w:tab/>
      </w:r>
      <w:r w:rsidRPr="005E60DF">
        <w:rPr>
          <w:u w:val="dotted"/>
        </w:rPr>
        <w:tab/>
      </w:r>
    </w:p>
    <w:p w14:paraId="40FAF768" w14:textId="77777777" w:rsidR="0081377D" w:rsidRPr="005E60DF" w:rsidRDefault="003F743F" w:rsidP="005E60DF">
      <w:pPr>
        <w:spacing w:line="360" w:lineRule="auto"/>
        <w:ind w:firstLine="708"/>
        <w:rPr>
          <w:vertAlign w:val="superscript"/>
        </w:rPr>
      </w:pPr>
      <w:r w:rsidRPr="005E60DF">
        <w:rPr>
          <w:vertAlign w:val="superscript"/>
        </w:rPr>
        <w:t>(podpis Zamawiającego</w:t>
      </w:r>
      <w:r w:rsidR="00F81F9D" w:rsidRPr="005E60DF">
        <w:rPr>
          <w:vertAlign w:val="superscript"/>
        </w:rPr>
        <w:t>)</w:t>
      </w:r>
      <w:r w:rsidR="00F81F9D" w:rsidRPr="005E60DF">
        <w:rPr>
          <w:vertAlign w:val="superscript"/>
        </w:rPr>
        <w:tab/>
      </w:r>
      <w:r w:rsidR="00F81F9D" w:rsidRPr="005E60DF">
        <w:rPr>
          <w:vertAlign w:val="superscript"/>
        </w:rPr>
        <w:tab/>
      </w:r>
      <w:r w:rsidR="00F81F9D" w:rsidRPr="005E60DF">
        <w:rPr>
          <w:vertAlign w:val="superscript"/>
        </w:rPr>
        <w:tab/>
      </w:r>
      <w:r w:rsidR="00F81F9D" w:rsidRPr="005E60DF">
        <w:rPr>
          <w:vertAlign w:val="superscript"/>
        </w:rPr>
        <w:tab/>
      </w:r>
      <w:r w:rsidR="00F81F9D" w:rsidRPr="005E60DF">
        <w:rPr>
          <w:vertAlign w:val="superscript"/>
        </w:rPr>
        <w:tab/>
      </w:r>
      <w:r w:rsidR="00F81F9D" w:rsidRPr="005E60DF">
        <w:rPr>
          <w:vertAlign w:val="superscript"/>
        </w:rPr>
        <w:tab/>
      </w:r>
      <w:r w:rsidR="00F81F9D" w:rsidRPr="005E60DF">
        <w:rPr>
          <w:vertAlign w:val="superscript"/>
        </w:rPr>
        <w:tab/>
        <w:t xml:space="preserve">(podpis </w:t>
      </w:r>
      <w:r w:rsidRPr="005E60DF">
        <w:rPr>
          <w:vertAlign w:val="superscript"/>
        </w:rPr>
        <w:t>Wykonawcy</w:t>
      </w:r>
      <w:r w:rsidR="00F81F9D" w:rsidRPr="005E60DF">
        <w:rPr>
          <w:vertAlign w:val="superscript"/>
        </w:rPr>
        <w:t>)</w:t>
      </w:r>
    </w:p>
    <w:p w14:paraId="76F218DC" w14:textId="77777777" w:rsidR="003E6960" w:rsidRPr="005E60DF" w:rsidRDefault="003E6960" w:rsidP="005E60DF">
      <w:pPr>
        <w:spacing w:line="360" w:lineRule="auto"/>
      </w:pPr>
    </w:p>
    <w:p w14:paraId="40B0A616" w14:textId="77777777" w:rsidR="006E1D40" w:rsidRPr="005E60DF" w:rsidRDefault="006E1D40" w:rsidP="005E60DF">
      <w:pPr>
        <w:spacing w:line="360" w:lineRule="auto"/>
      </w:pPr>
      <w:r w:rsidRPr="005E60DF">
        <w:t>Załącznik:</w:t>
      </w:r>
    </w:p>
    <w:p w14:paraId="53E05EB3" w14:textId="77777777" w:rsidR="00375095" w:rsidRPr="00E84665" w:rsidRDefault="00375095" w:rsidP="005E60DF">
      <w:pPr>
        <w:pStyle w:val="Akapitzlist"/>
        <w:numPr>
          <w:ilvl w:val="0"/>
          <w:numId w:val="19"/>
        </w:numPr>
        <w:spacing w:line="360" w:lineRule="auto"/>
        <w:ind w:left="357" w:hanging="357"/>
      </w:pPr>
      <w:r w:rsidRPr="005E60DF">
        <w:rPr>
          <w:rFonts w:cs="Arial"/>
        </w:rPr>
        <w:t>Oferta Wykonawcy</w:t>
      </w:r>
    </w:p>
    <w:p w14:paraId="586EA301" w14:textId="09CD7089" w:rsidR="00E84665" w:rsidRPr="005E60DF" w:rsidRDefault="00E84665" w:rsidP="005E60DF">
      <w:pPr>
        <w:pStyle w:val="Akapitzlist"/>
        <w:numPr>
          <w:ilvl w:val="0"/>
          <w:numId w:val="19"/>
        </w:numPr>
        <w:spacing w:line="360" w:lineRule="auto"/>
        <w:ind w:left="357" w:hanging="357"/>
      </w:pPr>
      <w:r>
        <w:rPr>
          <w:rFonts w:cs="Arial"/>
        </w:rPr>
        <w:t>SWZ</w:t>
      </w:r>
    </w:p>
    <w:sectPr w:rsidR="00E84665" w:rsidRPr="005E60DF" w:rsidSect="00A96B27">
      <w:footerReference w:type="default" r:id="rId8"/>
      <w:pgSz w:w="11906" w:h="16838"/>
      <w:pgMar w:top="1418" w:right="1077" w:bottom="1134"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A7A526" w14:textId="77777777" w:rsidR="00AE68DE" w:rsidRDefault="00AE68DE" w:rsidP="000D0D44">
      <w:r>
        <w:separator/>
      </w:r>
    </w:p>
  </w:endnote>
  <w:endnote w:type="continuationSeparator" w:id="0">
    <w:p w14:paraId="435B8F2B" w14:textId="77777777" w:rsidR="00AE68DE" w:rsidRDefault="00AE68DE" w:rsidP="000D0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3B41A" w14:textId="77777777" w:rsidR="00F81F9D" w:rsidRPr="000D0D44" w:rsidRDefault="00F81F9D" w:rsidP="00780AF5">
    <w:pPr>
      <w:pStyle w:val="Stopka"/>
      <w:jc w:val="right"/>
    </w:pPr>
    <w:r>
      <w:t>Str.</w:t>
    </w:r>
    <w:r w:rsidRPr="000D0D44">
      <w:t xml:space="preserve"> </w:t>
    </w:r>
    <w:r w:rsidR="00AB2CCE">
      <w:fldChar w:fldCharType="begin"/>
    </w:r>
    <w:r w:rsidR="00AB2CCE">
      <w:instrText>PAGE</w:instrText>
    </w:r>
    <w:r w:rsidR="00AB2CCE">
      <w:fldChar w:fldCharType="separate"/>
    </w:r>
    <w:r w:rsidR="00BF524F">
      <w:rPr>
        <w:noProof/>
      </w:rPr>
      <w:t>8</w:t>
    </w:r>
    <w:r w:rsidR="00AB2CCE">
      <w:rPr>
        <w:noProof/>
      </w:rPr>
      <w:fldChar w:fldCharType="end"/>
    </w:r>
    <w:r w:rsidRPr="000D0D44">
      <w:t xml:space="preserve"> z </w:t>
    </w:r>
    <w:r w:rsidR="00AB2CCE">
      <w:fldChar w:fldCharType="begin"/>
    </w:r>
    <w:r w:rsidR="00AB2CCE">
      <w:instrText>NUMPAGES</w:instrText>
    </w:r>
    <w:r w:rsidR="00AB2CCE">
      <w:fldChar w:fldCharType="separate"/>
    </w:r>
    <w:r w:rsidR="00BF524F">
      <w:rPr>
        <w:noProof/>
      </w:rPr>
      <w:t>9</w:t>
    </w:r>
    <w:r w:rsidR="00AB2CCE">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ADBEFD" w14:textId="77777777" w:rsidR="00AE68DE" w:rsidRDefault="00AE68DE" w:rsidP="000D0D44">
      <w:r>
        <w:separator/>
      </w:r>
    </w:p>
  </w:footnote>
  <w:footnote w:type="continuationSeparator" w:id="0">
    <w:p w14:paraId="54448DFE" w14:textId="77777777" w:rsidR="00AE68DE" w:rsidRDefault="00AE68DE" w:rsidP="000D0D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B33CA"/>
    <w:multiLevelType w:val="hybridMultilevel"/>
    <w:tmpl w:val="FCD4E402"/>
    <w:lvl w:ilvl="0" w:tplc="D944B23E">
      <w:start w:val="1"/>
      <w:numFmt w:val="bullet"/>
      <w:lvlText w:val="−"/>
      <w:lvlJc w:val="left"/>
      <w:pPr>
        <w:ind w:left="1440" w:hanging="360"/>
      </w:pPr>
      <w:rPr>
        <w:rFonts w:ascii="Times New Roman" w:hAnsi="Times New Roman" w:cs="Times New Roman" w:hint="default"/>
        <w:color w:val="auto"/>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 w15:restartNumberingAfterBreak="0">
    <w:nsid w:val="00B37F32"/>
    <w:multiLevelType w:val="hybridMultilevel"/>
    <w:tmpl w:val="1E367D34"/>
    <w:lvl w:ilvl="0" w:tplc="6B5415AE">
      <w:start w:val="1"/>
      <w:numFmt w:val="decimal"/>
      <w:lvlText w:val="%1."/>
      <w:lvlJc w:val="left"/>
      <w:pPr>
        <w:ind w:left="720" w:hanging="360"/>
      </w:pPr>
      <w:rPr>
        <w:rFonts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27E56D6"/>
    <w:multiLevelType w:val="hybridMultilevel"/>
    <w:tmpl w:val="EFB21602"/>
    <w:lvl w:ilvl="0" w:tplc="88D02B3C">
      <w:start w:val="1"/>
      <w:numFmt w:val="decimal"/>
      <w:lvlText w:val="%1."/>
      <w:lvlJc w:val="left"/>
      <w:pPr>
        <w:ind w:left="720" w:hanging="360"/>
      </w:pPr>
      <w:rPr>
        <w:rFonts w:hint="default"/>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31F6E4E"/>
    <w:multiLevelType w:val="hybridMultilevel"/>
    <w:tmpl w:val="C9680DAA"/>
    <w:name w:val="WW8Num30"/>
    <w:lvl w:ilvl="0" w:tplc="D214E7F6">
      <w:start w:val="31"/>
      <w:numFmt w:val="decimal"/>
      <w:lvlText w:val="%1."/>
      <w:lvlJc w:val="left"/>
      <w:pPr>
        <w:tabs>
          <w:tab w:val="num" w:pos="720"/>
        </w:tabs>
        <w:ind w:left="720" w:hanging="360"/>
      </w:pPr>
      <w:rPr>
        <w:rFonts w:hint="default"/>
        <w:sz w:val="22"/>
        <w:szCs w:val="22"/>
      </w:rPr>
    </w:lvl>
    <w:lvl w:ilvl="1" w:tplc="FFFFFFFF">
      <w:start w:val="1"/>
      <w:numFmt w:val="none"/>
      <w:lvlText w:val="a)"/>
      <w:lvlJc w:val="left"/>
      <w:pPr>
        <w:tabs>
          <w:tab w:val="num" w:pos="1440"/>
        </w:tabs>
        <w:ind w:left="1440" w:hanging="360"/>
      </w:pPr>
      <w:rPr>
        <w:rFonts w:hint="default"/>
      </w:rPr>
    </w:lvl>
    <w:lvl w:ilvl="2" w:tplc="B22012FE">
      <w:start w:val="1"/>
      <w:numFmt w:val="lowerLetter"/>
      <w:lvlText w:val="%3)"/>
      <w:lvlJc w:val="left"/>
      <w:pPr>
        <w:tabs>
          <w:tab w:val="num" w:pos="2340"/>
        </w:tabs>
        <w:ind w:left="2340" w:hanging="360"/>
      </w:pPr>
      <w:rPr>
        <w:rFonts w:hint="default"/>
      </w:r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 w15:restartNumberingAfterBreak="0">
    <w:nsid w:val="053A2505"/>
    <w:multiLevelType w:val="hybridMultilevel"/>
    <w:tmpl w:val="91C84F8A"/>
    <w:lvl w:ilvl="0" w:tplc="2E48EC0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 w15:restartNumberingAfterBreak="0">
    <w:nsid w:val="0E53269A"/>
    <w:multiLevelType w:val="hybridMultilevel"/>
    <w:tmpl w:val="29AAE0E0"/>
    <w:lvl w:ilvl="0" w:tplc="2E48EC0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 w15:restartNumberingAfterBreak="0">
    <w:nsid w:val="0FF431A3"/>
    <w:multiLevelType w:val="hybridMultilevel"/>
    <w:tmpl w:val="E34464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39C094B"/>
    <w:multiLevelType w:val="hybridMultilevel"/>
    <w:tmpl w:val="653A028E"/>
    <w:lvl w:ilvl="0" w:tplc="B2DA0CD8">
      <w:start w:val="1"/>
      <w:numFmt w:val="lowerLetter"/>
      <w:lvlText w:val="%1)"/>
      <w:lvlJc w:val="right"/>
      <w:pPr>
        <w:tabs>
          <w:tab w:val="num" w:pos="1080"/>
        </w:tabs>
        <w:ind w:left="1080" w:hanging="180"/>
      </w:pPr>
      <w:rPr>
        <w:rFonts w:hint="default"/>
      </w:rPr>
    </w:lvl>
    <w:lvl w:ilvl="1" w:tplc="04150019">
      <w:start w:val="1"/>
      <w:numFmt w:val="lowerLetter"/>
      <w:lvlText w:val="%2."/>
      <w:lvlJc w:val="left"/>
      <w:pPr>
        <w:tabs>
          <w:tab w:val="num" w:pos="720"/>
        </w:tabs>
        <w:ind w:left="720" w:hanging="360"/>
      </w:pPr>
    </w:lvl>
    <w:lvl w:ilvl="2" w:tplc="0415001B" w:tentative="1">
      <w:start w:val="1"/>
      <w:numFmt w:val="lowerRoman"/>
      <w:lvlText w:val="%3."/>
      <w:lvlJc w:val="right"/>
      <w:pPr>
        <w:tabs>
          <w:tab w:val="num" w:pos="1080"/>
        </w:tabs>
        <w:ind w:left="1080" w:hanging="180"/>
      </w:pPr>
    </w:lvl>
    <w:lvl w:ilvl="3" w:tplc="0415000F" w:tentative="1">
      <w:start w:val="1"/>
      <w:numFmt w:val="decimal"/>
      <w:lvlText w:val="%4."/>
      <w:lvlJc w:val="left"/>
      <w:pPr>
        <w:tabs>
          <w:tab w:val="num" w:pos="1800"/>
        </w:tabs>
        <w:ind w:left="1800" w:hanging="360"/>
      </w:pPr>
    </w:lvl>
    <w:lvl w:ilvl="4" w:tplc="04150019" w:tentative="1">
      <w:start w:val="1"/>
      <w:numFmt w:val="lowerLetter"/>
      <w:lvlText w:val="%5."/>
      <w:lvlJc w:val="left"/>
      <w:pPr>
        <w:tabs>
          <w:tab w:val="num" w:pos="2520"/>
        </w:tabs>
        <w:ind w:left="2520" w:hanging="360"/>
      </w:pPr>
    </w:lvl>
    <w:lvl w:ilvl="5" w:tplc="0415001B" w:tentative="1">
      <w:start w:val="1"/>
      <w:numFmt w:val="lowerRoman"/>
      <w:lvlText w:val="%6."/>
      <w:lvlJc w:val="right"/>
      <w:pPr>
        <w:tabs>
          <w:tab w:val="num" w:pos="3240"/>
        </w:tabs>
        <w:ind w:left="3240" w:hanging="180"/>
      </w:pPr>
    </w:lvl>
    <w:lvl w:ilvl="6" w:tplc="0415000F" w:tentative="1">
      <w:start w:val="1"/>
      <w:numFmt w:val="decimal"/>
      <w:lvlText w:val="%7."/>
      <w:lvlJc w:val="left"/>
      <w:pPr>
        <w:tabs>
          <w:tab w:val="num" w:pos="3960"/>
        </w:tabs>
        <w:ind w:left="3960" w:hanging="360"/>
      </w:pPr>
    </w:lvl>
    <w:lvl w:ilvl="7" w:tplc="04150019" w:tentative="1">
      <w:start w:val="1"/>
      <w:numFmt w:val="lowerLetter"/>
      <w:lvlText w:val="%8."/>
      <w:lvlJc w:val="left"/>
      <w:pPr>
        <w:tabs>
          <w:tab w:val="num" w:pos="4680"/>
        </w:tabs>
        <w:ind w:left="4680" w:hanging="360"/>
      </w:pPr>
    </w:lvl>
    <w:lvl w:ilvl="8" w:tplc="0415001B" w:tentative="1">
      <w:start w:val="1"/>
      <w:numFmt w:val="lowerRoman"/>
      <w:lvlText w:val="%9."/>
      <w:lvlJc w:val="right"/>
      <w:pPr>
        <w:tabs>
          <w:tab w:val="num" w:pos="5400"/>
        </w:tabs>
        <w:ind w:left="5400" w:hanging="180"/>
      </w:pPr>
    </w:lvl>
  </w:abstractNum>
  <w:abstractNum w:abstractNumId="8" w15:restartNumberingAfterBreak="0">
    <w:nsid w:val="13FA1380"/>
    <w:multiLevelType w:val="hybridMultilevel"/>
    <w:tmpl w:val="CDACF0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D1D1F65"/>
    <w:multiLevelType w:val="hybridMultilevel"/>
    <w:tmpl w:val="89087A46"/>
    <w:lvl w:ilvl="0" w:tplc="2A9CFE96">
      <w:start w:val="1"/>
      <w:numFmt w:val="decimal"/>
      <w:pStyle w:val="Nagwek1"/>
      <w:lvlText w:val="§ %1"/>
      <w:lvlJc w:val="left"/>
      <w:pPr>
        <w:ind w:left="5322"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1E196CB3"/>
    <w:multiLevelType w:val="hybridMultilevel"/>
    <w:tmpl w:val="AFDE4C3C"/>
    <w:lvl w:ilvl="0" w:tplc="FF1EBAF6">
      <w:start w:val="1"/>
      <w:numFmt w:val="lowerLetter"/>
      <w:lvlText w:val="%1)"/>
      <w:lvlJc w:val="left"/>
      <w:pPr>
        <w:tabs>
          <w:tab w:val="num" w:pos="720"/>
        </w:tabs>
        <w:ind w:left="720" w:hanging="360"/>
      </w:pPr>
      <w:rPr>
        <w:rFonts w:ascii="Arial Narrow" w:eastAsia="Times New Roman" w:hAnsi="Arial Narrow" w:cs="Arial"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1" w15:restartNumberingAfterBreak="0">
    <w:nsid w:val="1F773DF9"/>
    <w:multiLevelType w:val="hybridMultilevel"/>
    <w:tmpl w:val="3A1CD030"/>
    <w:lvl w:ilvl="0" w:tplc="752C89DC">
      <w:start w:val="1"/>
      <w:numFmt w:val="decimal"/>
      <w:lvlText w:val="%1."/>
      <w:lvlJc w:val="left"/>
      <w:pPr>
        <w:ind w:left="720" w:hanging="360"/>
      </w:pPr>
      <w:rPr>
        <w:rFonts w:ascii="Arial Narrow" w:eastAsia="Times New Roman" w:hAnsi="Arial Narrow"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15:restartNumberingAfterBreak="0">
    <w:nsid w:val="20C43CC9"/>
    <w:multiLevelType w:val="hybridMultilevel"/>
    <w:tmpl w:val="D1E4A74A"/>
    <w:lvl w:ilvl="0" w:tplc="2E48EC0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3" w15:restartNumberingAfterBreak="0">
    <w:nsid w:val="21A975FB"/>
    <w:multiLevelType w:val="hybridMultilevel"/>
    <w:tmpl w:val="3D6E1336"/>
    <w:lvl w:ilvl="0" w:tplc="0415000F">
      <w:start w:val="1"/>
      <w:numFmt w:val="decimal"/>
      <w:lvlText w:val="%1."/>
      <w:lvlJc w:val="left"/>
      <w:pPr>
        <w:tabs>
          <w:tab w:val="num" w:pos="720"/>
        </w:tabs>
        <w:ind w:left="720" w:hanging="360"/>
      </w:pPr>
      <w:rPr>
        <w:rFonts w:hint="default"/>
      </w:rPr>
    </w:lvl>
    <w:lvl w:ilvl="1" w:tplc="4EF0E69A">
      <w:start w:val="1"/>
      <w:numFmt w:val="lowerLetter"/>
      <w:lvlText w:val="%2)"/>
      <w:lvlJc w:val="left"/>
      <w:pPr>
        <w:tabs>
          <w:tab w:val="num" w:pos="1440"/>
        </w:tabs>
        <w:ind w:left="1440" w:hanging="360"/>
      </w:pPr>
      <w:rPr>
        <w:rFonts w:ascii="Arial Narrow" w:eastAsia="Times New Roman" w:hAnsi="Arial Narrow" w:cs="Arial"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23954265"/>
    <w:multiLevelType w:val="hybridMultilevel"/>
    <w:tmpl w:val="C2D4E6EC"/>
    <w:lvl w:ilvl="0" w:tplc="A9E8973C">
      <w:start w:val="1"/>
      <w:numFmt w:val="decimal"/>
      <w:lvlText w:val="%1."/>
      <w:lvlJc w:val="left"/>
      <w:pPr>
        <w:ind w:left="502" w:hanging="360"/>
      </w:pPr>
      <w:rPr>
        <w:b w:val="0"/>
        <w:bCs/>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D916C8"/>
    <w:multiLevelType w:val="hybridMultilevel"/>
    <w:tmpl w:val="7C16FD1A"/>
    <w:lvl w:ilvl="0" w:tplc="4612B69E">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16" w15:restartNumberingAfterBreak="0">
    <w:nsid w:val="276E53A3"/>
    <w:multiLevelType w:val="hybridMultilevel"/>
    <w:tmpl w:val="BC06AE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A9B4978"/>
    <w:multiLevelType w:val="hybridMultilevel"/>
    <w:tmpl w:val="909E60B4"/>
    <w:lvl w:ilvl="0" w:tplc="DC6A6520">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8" w15:restartNumberingAfterBreak="0">
    <w:nsid w:val="33ED4EA6"/>
    <w:multiLevelType w:val="hybridMultilevel"/>
    <w:tmpl w:val="E9C848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61F7F81"/>
    <w:multiLevelType w:val="hybridMultilevel"/>
    <w:tmpl w:val="7EA62F7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D3E39F6"/>
    <w:multiLevelType w:val="hybridMultilevel"/>
    <w:tmpl w:val="C78268BE"/>
    <w:lvl w:ilvl="0" w:tplc="0415000F">
      <w:start w:val="1"/>
      <w:numFmt w:val="decimal"/>
      <w:lvlText w:val="%1."/>
      <w:lvlJc w:val="left"/>
      <w:pPr>
        <w:ind w:left="3905"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15:restartNumberingAfterBreak="0">
    <w:nsid w:val="447C7A82"/>
    <w:multiLevelType w:val="hybridMultilevel"/>
    <w:tmpl w:val="692E884A"/>
    <w:lvl w:ilvl="0" w:tplc="44665EA8">
      <w:start w:val="1"/>
      <w:numFmt w:val="decimal"/>
      <w:lvlText w:val="%1."/>
      <w:lvlJc w:val="left"/>
      <w:pPr>
        <w:tabs>
          <w:tab w:val="num" w:pos="720"/>
        </w:tabs>
        <w:ind w:left="720" w:hanging="360"/>
      </w:pPr>
      <w:rPr>
        <w:rFonts w:hint="default"/>
      </w:rPr>
    </w:lvl>
    <w:lvl w:ilvl="1" w:tplc="BF86ED56">
      <w:start w:val="1"/>
      <w:numFmt w:val="lowerLetter"/>
      <w:lvlText w:val="%2)"/>
      <w:lvlJc w:val="left"/>
      <w:pPr>
        <w:tabs>
          <w:tab w:val="num" w:pos="1440"/>
        </w:tabs>
        <w:ind w:left="1440" w:hanging="360"/>
      </w:pPr>
      <w:rPr>
        <w:rFonts w:hint="default"/>
      </w:rPr>
    </w:lvl>
    <w:lvl w:ilvl="2" w:tplc="407AFD70">
      <w:start w:val="2"/>
      <w:numFmt w:val="decimal"/>
      <w:lvlText w:val="%3."/>
      <w:lvlJc w:val="left"/>
      <w:pPr>
        <w:tabs>
          <w:tab w:val="num" w:pos="2340"/>
        </w:tabs>
        <w:ind w:left="2340" w:hanging="360"/>
      </w:pPr>
      <w:rPr>
        <w:rFonts w:hint="default"/>
      </w:rPr>
    </w:lvl>
    <w:lvl w:ilvl="3" w:tplc="FF6C855C">
      <w:start w:val="1"/>
      <w:numFmt w:val="lowerLetter"/>
      <w:lvlText w:val="%4)"/>
      <w:lvlJc w:val="left"/>
      <w:pPr>
        <w:tabs>
          <w:tab w:val="num" w:pos="2880"/>
        </w:tabs>
        <w:ind w:left="2880" w:hanging="360"/>
      </w:pPr>
      <w:rPr>
        <w:rFonts w:ascii="Arial" w:eastAsia="Times New Roman" w:hAnsi="Arial" w:cs="Arial" w:hint="default"/>
        <w:spacing w:val="-6"/>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47D50122"/>
    <w:multiLevelType w:val="hybridMultilevel"/>
    <w:tmpl w:val="707A5CF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0A1720B"/>
    <w:multiLevelType w:val="hybridMultilevel"/>
    <w:tmpl w:val="E196E0BE"/>
    <w:lvl w:ilvl="0" w:tplc="0415000F">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4" w15:restartNumberingAfterBreak="0">
    <w:nsid w:val="50B158AC"/>
    <w:multiLevelType w:val="hybridMultilevel"/>
    <w:tmpl w:val="FD509E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36E5BFC"/>
    <w:multiLevelType w:val="hybridMultilevel"/>
    <w:tmpl w:val="345AAD7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55572E4F"/>
    <w:multiLevelType w:val="hybridMultilevel"/>
    <w:tmpl w:val="21F64BA2"/>
    <w:lvl w:ilvl="0" w:tplc="FF2E4EA6">
      <w:start w:val="1"/>
      <w:numFmt w:val="decimal"/>
      <w:lvlText w:val="%1)"/>
      <w:lvlJc w:val="left"/>
      <w:pPr>
        <w:ind w:left="720" w:hanging="360"/>
      </w:pPr>
      <w:rPr>
        <w:rFonts w:ascii="Arial Narrow" w:eastAsia="Calibri" w:hAnsi="Arial Narrow" w:cstheme="minorBidi"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68E4AF2"/>
    <w:multiLevelType w:val="hybridMultilevel"/>
    <w:tmpl w:val="D6D06EE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8" w15:restartNumberingAfterBreak="0">
    <w:nsid w:val="584D3E2C"/>
    <w:multiLevelType w:val="hybridMultilevel"/>
    <w:tmpl w:val="2A205A32"/>
    <w:lvl w:ilvl="0" w:tplc="DC6A652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9" w15:restartNumberingAfterBreak="0">
    <w:nsid w:val="5A861C9D"/>
    <w:multiLevelType w:val="hybridMultilevel"/>
    <w:tmpl w:val="E72044D2"/>
    <w:lvl w:ilvl="0" w:tplc="DC6A6520">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30" w15:restartNumberingAfterBreak="0">
    <w:nsid w:val="5F824B8D"/>
    <w:multiLevelType w:val="hybridMultilevel"/>
    <w:tmpl w:val="B7B05EA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1" w15:restartNumberingAfterBreak="0">
    <w:nsid w:val="60EE52D2"/>
    <w:multiLevelType w:val="hybridMultilevel"/>
    <w:tmpl w:val="C7A806F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61B82C2C"/>
    <w:multiLevelType w:val="hybridMultilevel"/>
    <w:tmpl w:val="CA188546"/>
    <w:lvl w:ilvl="0" w:tplc="B1FA4BA8">
      <w:start w:val="1"/>
      <w:numFmt w:val="decimal"/>
      <w:lvlText w:val="%1."/>
      <w:lvlJc w:val="left"/>
      <w:pPr>
        <w:ind w:left="720" w:hanging="360"/>
      </w:pPr>
      <w:rPr>
        <w:rFonts w:eastAsia="Times New Roman" w:cs="Arial"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3" w15:restartNumberingAfterBreak="0">
    <w:nsid w:val="6C333C08"/>
    <w:multiLevelType w:val="hybridMultilevel"/>
    <w:tmpl w:val="6B7C057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6CCD5445"/>
    <w:multiLevelType w:val="hybridMultilevel"/>
    <w:tmpl w:val="6860932A"/>
    <w:lvl w:ilvl="0" w:tplc="0415000F">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5" w15:restartNumberingAfterBreak="0">
    <w:nsid w:val="6D9070E8"/>
    <w:multiLevelType w:val="hybridMultilevel"/>
    <w:tmpl w:val="1E367D34"/>
    <w:lvl w:ilvl="0" w:tplc="6B5415AE">
      <w:start w:val="1"/>
      <w:numFmt w:val="decimal"/>
      <w:lvlText w:val="%1."/>
      <w:lvlJc w:val="left"/>
      <w:pPr>
        <w:ind w:left="720" w:hanging="360"/>
      </w:pPr>
      <w:rPr>
        <w:rFonts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E3B18CD"/>
    <w:multiLevelType w:val="hybridMultilevel"/>
    <w:tmpl w:val="B6124A2C"/>
    <w:lvl w:ilvl="0" w:tplc="C48A8674">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7" w15:restartNumberingAfterBreak="0">
    <w:nsid w:val="6F1416B1"/>
    <w:multiLevelType w:val="hybridMultilevel"/>
    <w:tmpl w:val="C7A806F0"/>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8" w15:restartNumberingAfterBreak="0">
    <w:nsid w:val="714073D2"/>
    <w:multiLevelType w:val="hybridMultilevel"/>
    <w:tmpl w:val="0E86A0D6"/>
    <w:lvl w:ilvl="0" w:tplc="2E48EC0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74F5208C"/>
    <w:multiLevelType w:val="hybridMultilevel"/>
    <w:tmpl w:val="6C6CD7CC"/>
    <w:lvl w:ilvl="0" w:tplc="52BEAB1A">
      <w:start w:val="1"/>
      <w:numFmt w:val="decimal"/>
      <w:lvlText w:val="%1."/>
      <w:lvlJc w:val="left"/>
      <w:pPr>
        <w:ind w:left="705" w:firstLine="0"/>
      </w:pPr>
      <w:rPr>
        <w:rFonts w:ascii="Arial Narrow" w:eastAsia="Times New Roman" w:hAnsi="Arial Narrow" w:cs="Times New Roman" w:hint="default"/>
        <w:b w:val="0"/>
        <w:i w:val="0"/>
        <w:strike w:val="0"/>
        <w:dstrike w:val="0"/>
        <w:color w:val="000000"/>
        <w:sz w:val="24"/>
        <w:szCs w:val="24"/>
        <w:u w:val="none" w:color="000000"/>
        <w:effect w:val="none"/>
        <w:bdr w:val="none" w:sz="0" w:space="0" w:color="auto" w:frame="1"/>
        <w:vertAlign w:val="baseline"/>
      </w:rPr>
    </w:lvl>
    <w:lvl w:ilvl="1" w:tplc="6344B962">
      <w:start w:val="1"/>
      <w:numFmt w:val="decimal"/>
      <w:lvlText w:val="%2)"/>
      <w:lvlJc w:val="left"/>
      <w:pPr>
        <w:ind w:left="1776" w:firstLine="0"/>
      </w:pPr>
      <w:rPr>
        <w:rFonts w:ascii="Arial Narrow" w:eastAsia="Times New Roman" w:hAnsi="Arial Narrow" w:cs="Times New Roman" w:hint="default"/>
        <w:b w:val="0"/>
        <w:i w:val="0"/>
        <w:strike w:val="0"/>
        <w:dstrike w:val="0"/>
        <w:color w:val="000000"/>
        <w:sz w:val="24"/>
        <w:szCs w:val="24"/>
        <w:u w:val="none" w:color="000000"/>
        <w:effect w:val="none"/>
        <w:bdr w:val="none" w:sz="0" w:space="0" w:color="auto" w:frame="1"/>
        <w:vertAlign w:val="baseline"/>
      </w:rPr>
    </w:lvl>
    <w:lvl w:ilvl="2" w:tplc="69240AE6">
      <w:start w:val="1"/>
      <w:numFmt w:val="lowerRoman"/>
      <w:lvlText w:val="%3"/>
      <w:lvlJc w:val="left"/>
      <w:pPr>
        <w:ind w:left="249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3" w:tplc="7D64F4C8">
      <w:start w:val="1"/>
      <w:numFmt w:val="decimal"/>
      <w:lvlText w:val="%4"/>
      <w:lvlJc w:val="left"/>
      <w:pPr>
        <w:ind w:left="321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4" w:tplc="32BE2578">
      <w:start w:val="1"/>
      <w:numFmt w:val="lowerLetter"/>
      <w:lvlText w:val="%5"/>
      <w:lvlJc w:val="left"/>
      <w:pPr>
        <w:ind w:left="393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5" w:tplc="D7C66F88">
      <w:start w:val="1"/>
      <w:numFmt w:val="lowerRoman"/>
      <w:lvlText w:val="%6"/>
      <w:lvlJc w:val="left"/>
      <w:pPr>
        <w:ind w:left="465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6" w:tplc="240AE700">
      <w:start w:val="1"/>
      <w:numFmt w:val="decimal"/>
      <w:lvlText w:val="%7"/>
      <w:lvlJc w:val="left"/>
      <w:pPr>
        <w:ind w:left="537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7" w:tplc="924019A2">
      <w:start w:val="1"/>
      <w:numFmt w:val="lowerLetter"/>
      <w:lvlText w:val="%8"/>
      <w:lvlJc w:val="left"/>
      <w:pPr>
        <w:ind w:left="609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lvl w:ilvl="8" w:tplc="E11C976A">
      <w:start w:val="1"/>
      <w:numFmt w:val="lowerRoman"/>
      <w:lvlText w:val="%9"/>
      <w:lvlJc w:val="left"/>
      <w:pPr>
        <w:ind w:left="6816" w:firstLine="0"/>
      </w:pPr>
      <w:rPr>
        <w:rFonts w:ascii="Times New Roman" w:eastAsia="Times New Roman" w:hAnsi="Times New Roman" w:cs="Times New Roman"/>
        <w:b w:val="0"/>
        <w:i w:val="0"/>
        <w:strike w:val="0"/>
        <w:dstrike w:val="0"/>
        <w:color w:val="000000"/>
        <w:sz w:val="24"/>
        <w:szCs w:val="24"/>
        <w:u w:val="none" w:color="000000"/>
        <w:effect w:val="none"/>
        <w:bdr w:val="none" w:sz="0" w:space="0" w:color="auto" w:frame="1"/>
        <w:vertAlign w:val="baseline"/>
      </w:rPr>
    </w:lvl>
  </w:abstractNum>
  <w:abstractNum w:abstractNumId="40" w15:restartNumberingAfterBreak="0">
    <w:nsid w:val="7D980B1F"/>
    <w:multiLevelType w:val="hybridMultilevel"/>
    <w:tmpl w:val="F94A1074"/>
    <w:lvl w:ilvl="0" w:tplc="B9B4B1E4">
      <w:start w:val="1"/>
      <w:numFmt w:val="decimal"/>
      <w:lvlText w:val="%1."/>
      <w:lvlJc w:val="left"/>
      <w:pPr>
        <w:ind w:left="720" w:hanging="360"/>
      </w:pPr>
      <w:rPr>
        <w:rFonts w:cs="Times New Roman" w:hint="default"/>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1" w15:restartNumberingAfterBreak="0">
    <w:nsid w:val="7EAC5646"/>
    <w:multiLevelType w:val="hybridMultilevel"/>
    <w:tmpl w:val="FE0A4A32"/>
    <w:lvl w:ilvl="0" w:tplc="2E48EC0A">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7EE56372"/>
    <w:multiLevelType w:val="hybridMultilevel"/>
    <w:tmpl w:val="9B2462F4"/>
    <w:lvl w:ilvl="0" w:tplc="2C24DB4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38706053">
    <w:abstractNumId w:val="9"/>
  </w:num>
  <w:num w:numId="2" w16cid:durableId="991983920">
    <w:abstractNumId w:val="34"/>
  </w:num>
  <w:num w:numId="3" w16cid:durableId="1166244082">
    <w:abstractNumId w:val="40"/>
  </w:num>
  <w:num w:numId="4" w16cid:durableId="1212305237">
    <w:abstractNumId w:val="32"/>
  </w:num>
  <w:num w:numId="5" w16cid:durableId="364017283">
    <w:abstractNumId w:val="30"/>
  </w:num>
  <w:num w:numId="6" w16cid:durableId="922881161">
    <w:abstractNumId w:val="31"/>
  </w:num>
  <w:num w:numId="7" w16cid:durableId="1199784045">
    <w:abstractNumId w:val="27"/>
  </w:num>
  <w:num w:numId="8" w16cid:durableId="122623392">
    <w:abstractNumId w:val="38"/>
  </w:num>
  <w:num w:numId="9" w16cid:durableId="2087913915">
    <w:abstractNumId w:val="42"/>
  </w:num>
  <w:num w:numId="10" w16cid:durableId="1164513103">
    <w:abstractNumId w:val="4"/>
  </w:num>
  <w:num w:numId="11" w16cid:durableId="1557082242">
    <w:abstractNumId w:val="41"/>
  </w:num>
  <w:num w:numId="12" w16cid:durableId="2147232072">
    <w:abstractNumId w:val="5"/>
  </w:num>
  <w:num w:numId="13" w16cid:durableId="1859419967">
    <w:abstractNumId w:val="12"/>
  </w:num>
  <w:num w:numId="14" w16cid:durableId="1470513513">
    <w:abstractNumId w:val="37"/>
  </w:num>
  <w:num w:numId="15" w16cid:durableId="914514161">
    <w:abstractNumId w:val="7"/>
  </w:num>
  <w:num w:numId="16" w16cid:durableId="2037653569">
    <w:abstractNumId w:val="1"/>
  </w:num>
  <w:num w:numId="17" w16cid:durableId="1930117810">
    <w:abstractNumId w:val="35"/>
  </w:num>
  <w:num w:numId="18" w16cid:durableId="2020960140">
    <w:abstractNumId w:val="15"/>
  </w:num>
  <w:num w:numId="19" w16cid:durableId="517744620">
    <w:abstractNumId w:val="22"/>
  </w:num>
  <w:num w:numId="20" w16cid:durableId="2077042817">
    <w:abstractNumId w:val="9"/>
    <w:lvlOverride w:ilvl="0">
      <w:startOverride w:val="1"/>
    </w:lvlOverride>
  </w:num>
  <w:num w:numId="21" w16cid:durableId="78991220">
    <w:abstractNumId w:val="11"/>
  </w:num>
  <w:num w:numId="22" w16cid:durableId="797337318">
    <w:abstractNumId w:val="23"/>
  </w:num>
  <w:num w:numId="23" w16cid:durableId="2128892049">
    <w:abstractNumId w:val="19"/>
  </w:num>
  <w:num w:numId="24" w16cid:durableId="2061249320">
    <w:abstractNumId w:val="16"/>
  </w:num>
  <w:num w:numId="25" w16cid:durableId="825241363">
    <w:abstractNumId w:val="13"/>
  </w:num>
  <w:num w:numId="26" w16cid:durableId="92215943">
    <w:abstractNumId w:val="21"/>
  </w:num>
  <w:num w:numId="27" w16cid:durableId="266697627">
    <w:abstractNumId w:val="10"/>
  </w:num>
  <w:num w:numId="28" w16cid:durableId="978804164">
    <w:abstractNumId w:val="17"/>
  </w:num>
  <w:num w:numId="29" w16cid:durableId="460390422">
    <w:abstractNumId w:val="25"/>
  </w:num>
  <w:num w:numId="30" w16cid:durableId="1064378119">
    <w:abstractNumId w:val="20"/>
  </w:num>
  <w:num w:numId="31" w16cid:durableId="1191529553">
    <w:abstractNumId w:val="18"/>
  </w:num>
  <w:num w:numId="32" w16cid:durableId="1909992287">
    <w:abstractNumId w:val="36"/>
  </w:num>
  <w:num w:numId="33" w16cid:durableId="1944141997">
    <w:abstractNumId w:val="14"/>
  </w:num>
  <w:num w:numId="34" w16cid:durableId="1477144845">
    <w:abstractNumId w:val="8"/>
  </w:num>
  <w:num w:numId="35" w16cid:durableId="177931445">
    <w:abstractNumId w:val="24"/>
  </w:num>
  <w:num w:numId="36" w16cid:durableId="1633629970">
    <w:abstractNumId w:val="33"/>
  </w:num>
  <w:num w:numId="37" w16cid:durableId="545291009">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544146817">
    <w:abstractNumId w:val="2"/>
  </w:num>
  <w:num w:numId="39" w16cid:durableId="85154904">
    <w:abstractNumId w:val="6"/>
  </w:num>
  <w:num w:numId="40" w16cid:durableId="1248081248">
    <w:abstractNumId w:val="0"/>
  </w:num>
  <w:num w:numId="41" w16cid:durableId="127011960">
    <w:abstractNumId w:val="28"/>
  </w:num>
  <w:num w:numId="42" w16cid:durableId="919827678">
    <w:abstractNumId w:val="26"/>
  </w:num>
  <w:num w:numId="43" w16cid:durableId="1250962170">
    <w:abstractNumId w:val="29"/>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6"/>
  <w:proofState w:spelling="clean" w:grammar="clean"/>
  <w:defaultTabStop w:val="709"/>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93CDF"/>
    <w:rsid w:val="000067DB"/>
    <w:rsid w:val="00015A8E"/>
    <w:rsid w:val="000170DE"/>
    <w:rsid w:val="00025DDC"/>
    <w:rsid w:val="00032C4E"/>
    <w:rsid w:val="000369E0"/>
    <w:rsid w:val="00044722"/>
    <w:rsid w:val="00047F79"/>
    <w:rsid w:val="00061991"/>
    <w:rsid w:val="00064AB8"/>
    <w:rsid w:val="00080790"/>
    <w:rsid w:val="0009100C"/>
    <w:rsid w:val="000A286C"/>
    <w:rsid w:val="000A47EE"/>
    <w:rsid w:val="000A75CA"/>
    <w:rsid w:val="000B31C1"/>
    <w:rsid w:val="000B33ED"/>
    <w:rsid w:val="000B3789"/>
    <w:rsid w:val="000B6099"/>
    <w:rsid w:val="000B6352"/>
    <w:rsid w:val="000C05D8"/>
    <w:rsid w:val="000C0A9D"/>
    <w:rsid w:val="000C71E8"/>
    <w:rsid w:val="000D0027"/>
    <w:rsid w:val="000D0D44"/>
    <w:rsid w:val="000D4030"/>
    <w:rsid w:val="000D48E3"/>
    <w:rsid w:val="000E4D4F"/>
    <w:rsid w:val="000E56C5"/>
    <w:rsid w:val="000E7422"/>
    <w:rsid w:val="000E7D13"/>
    <w:rsid w:val="00100284"/>
    <w:rsid w:val="00106A39"/>
    <w:rsid w:val="001130FF"/>
    <w:rsid w:val="00121163"/>
    <w:rsid w:val="00122EE1"/>
    <w:rsid w:val="00131930"/>
    <w:rsid w:val="00133A49"/>
    <w:rsid w:val="00134E01"/>
    <w:rsid w:val="001423ED"/>
    <w:rsid w:val="001428C3"/>
    <w:rsid w:val="0014343E"/>
    <w:rsid w:val="00146CA7"/>
    <w:rsid w:val="00147883"/>
    <w:rsid w:val="0015283B"/>
    <w:rsid w:val="00153AF6"/>
    <w:rsid w:val="0015471F"/>
    <w:rsid w:val="001556C7"/>
    <w:rsid w:val="00155B4F"/>
    <w:rsid w:val="001578DD"/>
    <w:rsid w:val="00164D52"/>
    <w:rsid w:val="00167643"/>
    <w:rsid w:val="00167646"/>
    <w:rsid w:val="001707F6"/>
    <w:rsid w:val="00170CE1"/>
    <w:rsid w:val="001746EA"/>
    <w:rsid w:val="0017471C"/>
    <w:rsid w:val="0017756A"/>
    <w:rsid w:val="00177DEC"/>
    <w:rsid w:val="001808F5"/>
    <w:rsid w:val="0018364F"/>
    <w:rsid w:val="00186FD7"/>
    <w:rsid w:val="001903CE"/>
    <w:rsid w:val="001912CA"/>
    <w:rsid w:val="00194EF1"/>
    <w:rsid w:val="001955B0"/>
    <w:rsid w:val="001A0AF3"/>
    <w:rsid w:val="001B07F9"/>
    <w:rsid w:val="001B2B74"/>
    <w:rsid w:val="001B3C67"/>
    <w:rsid w:val="001B7EA0"/>
    <w:rsid w:val="001E45A8"/>
    <w:rsid w:val="001E6C73"/>
    <w:rsid w:val="001F3A6E"/>
    <w:rsid w:val="001F3DFF"/>
    <w:rsid w:val="0021255F"/>
    <w:rsid w:val="00214DFE"/>
    <w:rsid w:val="002164FE"/>
    <w:rsid w:val="00223054"/>
    <w:rsid w:val="00224B30"/>
    <w:rsid w:val="0022735D"/>
    <w:rsid w:val="00230A91"/>
    <w:rsid w:val="002353F0"/>
    <w:rsid w:val="002402CA"/>
    <w:rsid w:val="00241E4C"/>
    <w:rsid w:val="00243712"/>
    <w:rsid w:val="002447D9"/>
    <w:rsid w:val="00246114"/>
    <w:rsid w:val="00253B8D"/>
    <w:rsid w:val="00254612"/>
    <w:rsid w:val="002557F6"/>
    <w:rsid w:val="002707AE"/>
    <w:rsid w:val="0027210D"/>
    <w:rsid w:val="00276ED5"/>
    <w:rsid w:val="00284317"/>
    <w:rsid w:val="00284CE2"/>
    <w:rsid w:val="00286CC7"/>
    <w:rsid w:val="00286E01"/>
    <w:rsid w:val="00286FA9"/>
    <w:rsid w:val="00291111"/>
    <w:rsid w:val="00291C72"/>
    <w:rsid w:val="00297F94"/>
    <w:rsid w:val="002A0529"/>
    <w:rsid w:val="002A187A"/>
    <w:rsid w:val="002A4168"/>
    <w:rsid w:val="002A42DE"/>
    <w:rsid w:val="002A5E96"/>
    <w:rsid w:val="002B0BE4"/>
    <w:rsid w:val="002B0D63"/>
    <w:rsid w:val="002B0EBE"/>
    <w:rsid w:val="002B15B5"/>
    <w:rsid w:val="002B3950"/>
    <w:rsid w:val="002B5794"/>
    <w:rsid w:val="002B7BFE"/>
    <w:rsid w:val="002C2D85"/>
    <w:rsid w:val="002D0C1A"/>
    <w:rsid w:val="002D3831"/>
    <w:rsid w:val="002D4964"/>
    <w:rsid w:val="002D547F"/>
    <w:rsid w:val="002E7A27"/>
    <w:rsid w:val="002F012F"/>
    <w:rsid w:val="00316C93"/>
    <w:rsid w:val="003224D7"/>
    <w:rsid w:val="00335C07"/>
    <w:rsid w:val="00335F59"/>
    <w:rsid w:val="00337CD9"/>
    <w:rsid w:val="00340D37"/>
    <w:rsid w:val="00344CDC"/>
    <w:rsid w:val="00346F48"/>
    <w:rsid w:val="00347762"/>
    <w:rsid w:val="00361C3F"/>
    <w:rsid w:val="00371E42"/>
    <w:rsid w:val="003720CE"/>
    <w:rsid w:val="00375095"/>
    <w:rsid w:val="00375201"/>
    <w:rsid w:val="003874E9"/>
    <w:rsid w:val="00393D10"/>
    <w:rsid w:val="003A09C7"/>
    <w:rsid w:val="003A1043"/>
    <w:rsid w:val="003A4BDA"/>
    <w:rsid w:val="003B4981"/>
    <w:rsid w:val="003B540D"/>
    <w:rsid w:val="003B7911"/>
    <w:rsid w:val="003B7F3E"/>
    <w:rsid w:val="003C381C"/>
    <w:rsid w:val="003C4839"/>
    <w:rsid w:val="003D1464"/>
    <w:rsid w:val="003E14F6"/>
    <w:rsid w:val="003E43DA"/>
    <w:rsid w:val="003E5552"/>
    <w:rsid w:val="003E5EC2"/>
    <w:rsid w:val="003E6960"/>
    <w:rsid w:val="003F4003"/>
    <w:rsid w:val="003F743F"/>
    <w:rsid w:val="004003AA"/>
    <w:rsid w:val="004027AE"/>
    <w:rsid w:val="004028EA"/>
    <w:rsid w:val="00402D28"/>
    <w:rsid w:val="00404A9F"/>
    <w:rsid w:val="00406C13"/>
    <w:rsid w:val="004137EB"/>
    <w:rsid w:val="00417C54"/>
    <w:rsid w:val="0042204A"/>
    <w:rsid w:val="00424577"/>
    <w:rsid w:val="00447A15"/>
    <w:rsid w:val="00451504"/>
    <w:rsid w:val="00451FDF"/>
    <w:rsid w:val="004562FA"/>
    <w:rsid w:val="00457C2E"/>
    <w:rsid w:val="00457FDB"/>
    <w:rsid w:val="0046091D"/>
    <w:rsid w:val="004720D4"/>
    <w:rsid w:val="004742F3"/>
    <w:rsid w:val="00474BC0"/>
    <w:rsid w:val="00475115"/>
    <w:rsid w:val="00481980"/>
    <w:rsid w:val="00483846"/>
    <w:rsid w:val="00484559"/>
    <w:rsid w:val="00491765"/>
    <w:rsid w:val="00492A58"/>
    <w:rsid w:val="004A0558"/>
    <w:rsid w:val="004A45CC"/>
    <w:rsid w:val="004B07A2"/>
    <w:rsid w:val="004B3AED"/>
    <w:rsid w:val="004C6807"/>
    <w:rsid w:val="004D647D"/>
    <w:rsid w:val="004D7C6E"/>
    <w:rsid w:val="004E232D"/>
    <w:rsid w:val="004E419E"/>
    <w:rsid w:val="004F329E"/>
    <w:rsid w:val="004F3CB0"/>
    <w:rsid w:val="004F3FC3"/>
    <w:rsid w:val="004F4DE5"/>
    <w:rsid w:val="004F569B"/>
    <w:rsid w:val="004F5B22"/>
    <w:rsid w:val="004F7482"/>
    <w:rsid w:val="00500066"/>
    <w:rsid w:val="00503A55"/>
    <w:rsid w:val="0050719D"/>
    <w:rsid w:val="00511828"/>
    <w:rsid w:val="0051760A"/>
    <w:rsid w:val="00520ACC"/>
    <w:rsid w:val="00523B63"/>
    <w:rsid w:val="00523EBE"/>
    <w:rsid w:val="00524980"/>
    <w:rsid w:val="00527416"/>
    <w:rsid w:val="00530631"/>
    <w:rsid w:val="00544D32"/>
    <w:rsid w:val="005451FD"/>
    <w:rsid w:val="00547AB0"/>
    <w:rsid w:val="005552F3"/>
    <w:rsid w:val="005558F3"/>
    <w:rsid w:val="00556BA8"/>
    <w:rsid w:val="005626D2"/>
    <w:rsid w:val="00570599"/>
    <w:rsid w:val="00571074"/>
    <w:rsid w:val="00576560"/>
    <w:rsid w:val="00577F1C"/>
    <w:rsid w:val="00587562"/>
    <w:rsid w:val="00592159"/>
    <w:rsid w:val="00592C57"/>
    <w:rsid w:val="0059429B"/>
    <w:rsid w:val="005948A6"/>
    <w:rsid w:val="0059502A"/>
    <w:rsid w:val="005A243A"/>
    <w:rsid w:val="005A2AAA"/>
    <w:rsid w:val="005A61D0"/>
    <w:rsid w:val="005A6BB5"/>
    <w:rsid w:val="005B2ACF"/>
    <w:rsid w:val="005B49A6"/>
    <w:rsid w:val="005C3425"/>
    <w:rsid w:val="005C4E89"/>
    <w:rsid w:val="005C6F25"/>
    <w:rsid w:val="005D00EB"/>
    <w:rsid w:val="005D139A"/>
    <w:rsid w:val="005D2F65"/>
    <w:rsid w:val="005D5FFE"/>
    <w:rsid w:val="005E60DF"/>
    <w:rsid w:val="005E6BD7"/>
    <w:rsid w:val="005E71F2"/>
    <w:rsid w:val="005F17BD"/>
    <w:rsid w:val="005F2452"/>
    <w:rsid w:val="005F2D13"/>
    <w:rsid w:val="00600198"/>
    <w:rsid w:val="00600D43"/>
    <w:rsid w:val="00601E89"/>
    <w:rsid w:val="00617FC0"/>
    <w:rsid w:val="006203DC"/>
    <w:rsid w:val="00621FE3"/>
    <w:rsid w:val="006247FA"/>
    <w:rsid w:val="006258BE"/>
    <w:rsid w:val="00625C47"/>
    <w:rsid w:val="0063064F"/>
    <w:rsid w:val="006307BE"/>
    <w:rsid w:val="00633978"/>
    <w:rsid w:val="0065789B"/>
    <w:rsid w:val="00662699"/>
    <w:rsid w:val="006652E3"/>
    <w:rsid w:val="0066615C"/>
    <w:rsid w:val="00670E8E"/>
    <w:rsid w:val="0067256C"/>
    <w:rsid w:val="0068101A"/>
    <w:rsid w:val="00687B39"/>
    <w:rsid w:val="006935D7"/>
    <w:rsid w:val="006953AA"/>
    <w:rsid w:val="00696055"/>
    <w:rsid w:val="006974D4"/>
    <w:rsid w:val="006B3F90"/>
    <w:rsid w:val="006C1636"/>
    <w:rsid w:val="006C2AA3"/>
    <w:rsid w:val="006C3DF9"/>
    <w:rsid w:val="006D2FCF"/>
    <w:rsid w:val="006E1D40"/>
    <w:rsid w:val="006E705F"/>
    <w:rsid w:val="006F245C"/>
    <w:rsid w:val="006F4EF3"/>
    <w:rsid w:val="006F77FE"/>
    <w:rsid w:val="00702586"/>
    <w:rsid w:val="00702ACD"/>
    <w:rsid w:val="00704A8C"/>
    <w:rsid w:val="007052C9"/>
    <w:rsid w:val="00706275"/>
    <w:rsid w:val="00710FF0"/>
    <w:rsid w:val="00715782"/>
    <w:rsid w:val="00716D4D"/>
    <w:rsid w:val="0071784E"/>
    <w:rsid w:val="00720D0B"/>
    <w:rsid w:val="007234B9"/>
    <w:rsid w:val="0073251F"/>
    <w:rsid w:val="007331DE"/>
    <w:rsid w:val="0073734D"/>
    <w:rsid w:val="007458F3"/>
    <w:rsid w:val="00745C90"/>
    <w:rsid w:val="00765449"/>
    <w:rsid w:val="00766535"/>
    <w:rsid w:val="007701C6"/>
    <w:rsid w:val="0077028A"/>
    <w:rsid w:val="00780AF5"/>
    <w:rsid w:val="0078165B"/>
    <w:rsid w:val="007905B7"/>
    <w:rsid w:val="0079279F"/>
    <w:rsid w:val="0079528C"/>
    <w:rsid w:val="007975A9"/>
    <w:rsid w:val="00797C74"/>
    <w:rsid w:val="007A1005"/>
    <w:rsid w:val="007A4DFD"/>
    <w:rsid w:val="007A7C7D"/>
    <w:rsid w:val="007B1B9A"/>
    <w:rsid w:val="007C1D29"/>
    <w:rsid w:val="007C2064"/>
    <w:rsid w:val="007C47C6"/>
    <w:rsid w:val="007C53DF"/>
    <w:rsid w:val="007C57D4"/>
    <w:rsid w:val="007D6634"/>
    <w:rsid w:val="007E1FFE"/>
    <w:rsid w:val="007E4CF8"/>
    <w:rsid w:val="007E6F87"/>
    <w:rsid w:val="007F02FF"/>
    <w:rsid w:val="007F1001"/>
    <w:rsid w:val="008022C0"/>
    <w:rsid w:val="008063D2"/>
    <w:rsid w:val="00806D0D"/>
    <w:rsid w:val="0081377D"/>
    <w:rsid w:val="008160F4"/>
    <w:rsid w:val="008213A5"/>
    <w:rsid w:val="0082198D"/>
    <w:rsid w:val="00822A32"/>
    <w:rsid w:val="00826A17"/>
    <w:rsid w:val="00831784"/>
    <w:rsid w:val="00832789"/>
    <w:rsid w:val="00840E07"/>
    <w:rsid w:val="00844259"/>
    <w:rsid w:val="00851AC0"/>
    <w:rsid w:val="00855B6F"/>
    <w:rsid w:val="0085773B"/>
    <w:rsid w:val="008631C7"/>
    <w:rsid w:val="0086420C"/>
    <w:rsid w:val="00864A13"/>
    <w:rsid w:val="00867770"/>
    <w:rsid w:val="00872B57"/>
    <w:rsid w:val="00872B67"/>
    <w:rsid w:val="00875E29"/>
    <w:rsid w:val="0088268E"/>
    <w:rsid w:val="00883BAD"/>
    <w:rsid w:val="008846FD"/>
    <w:rsid w:val="00887157"/>
    <w:rsid w:val="00890FC1"/>
    <w:rsid w:val="0089480A"/>
    <w:rsid w:val="008951D5"/>
    <w:rsid w:val="00896DB3"/>
    <w:rsid w:val="008A0ED0"/>
    <w:rsid w:val="008A5838"/>
    <w:rsid w:val="008B1F35"/>
    <w:rsid w:val="008C301C"/>
    <w:rsid w:val="008C36B1"/>
    <w:rsid w:val="008C721E"/>
    <w:rsid w:val="008D5F89"/>
    <w:rsid w:val="008D7784"/>
    <w:rsid w:val="008D77CA"/>
    <w:rsid w:val="008E0EE2"/>
    <w:rsid w:val="008E1D8D"/>
    <w:rsid w:val="008E665A"/>
    <w:rsid w:val="008E75D3"/>
    <w:rsid w:val="008F366B"/>
    <w:rsid w:val="008F6032"/>
    <w:rsid w:val="008F7B6C"/>
    <w:rsid w:val="009042F4"/>
    <w:rsid w:val="00907860"/>
    <w:rsid w:val="0091165D"/>
    <w:rsid w:val="00912492"/>
    <w:rsid w:val="009151AB"/>
    <w:rsid w:val="00915389"/>
    <w:rsid w:val="00921223"/>
    <w:rsid w:val="00922BDF"/>
    <w:rsid w:val="009248E7"/>
    <w:rsid w:val="009310F9"/>
    <w:rsid w:val="00931ED5"/>
    <w:rsid w:val="0093369A"/>
    <w:rsid w:val="00937B3F"/>
    <w:rsid w:val="00947AC0"/>
    <w:rsid w:val="00947BE1"/>
    <w:rsid w:val="00950164"/>
    <w:rsid w:val="00952128"/>
    <w:rsid w:val="00960928"/>
    <w:rsid w:val="00967875"/>
    <w:rsid w:val="00967E7A"/>
    <w:rsid w:val="0097016F"/>
    <w:rsid w:val="00972557"/>
    <w:rsid w:val="00977A16"/>
    <w:rsid w:val="009806C8"/>
    <w:rsid w:val="009841AD"/>
    <w:rsid w:val="00991877"/>
    <w:rsid w:val="0099656D"/>
    <w:rsid w:val="0099696F"/>
    <w:rsid w:val="00997961"/>
    <w:rsid w:val="009A1999"/>
    <w:rsid w:val="009A4F2C"/>
    <w:rsid w:val="009A7EE9"/>
    <w:rsid w:val="009B72C7"/>
    <w:rsid w:val="009C7D92"/>
    <w:rsid w:val="009D03EB"/>
    <w:rsid w:val="009E1324"/>
    <w:rsid w:val="009E2FA2"/>
    <w:rsid w:val="009E319B"/>
    <w:rsid w:val="009E6FEB"/>
    <w:rsid w:val="009E71DC"/>
    <w:rsid w:val="009F6CAC"/>
    <w:rsid w:val="009F7D02"/>
    <w:rsid w:val="00A01955"/>
    <w:rsid w:val="00A03C90"/>
    <w:rsid w:val="00A053DB"/>
    <w:rsid w:val="00A10CD7"/>
    <w:rsid w:val="00A11F2C"/>
    <w:rsid w:val="00A222EC"/>
    <w:rsid w:val="00A23AE2"/>
    <w:rsid w:val="00A240BD"/>
    <w:rsid w:val="00A272CE"/>
    <w:rsid w:val="00A27C1E"/>
    <w:rsid w:val="00A30FAF"/>
    <w:rsid w:val="00A322F1"/>
    <w:rsid w:val="00A33254"/>
    <w:rsid w:val="00A3509E"/>
    <w:rsid w:val="00A37B12"/>
    <w:rsid w:val="00A461AD"/>
    <w:rsid w:val="00A47DD8"/>
    <w:rsid w:val="00A558B2"/>
    <w:rsid w:val="00A630C7"/>
    <w:rsid w:val="00A64ECA"/>
    <w:rsid w:val="00A71C7C"/>
    <w:rsid w:val="00A8370C"/>
    <w:rsid w:val="00A85413"/>
    <w:rsid w:val="00A8583C"/>
    <w:rsid w:val="00A85DC2"/>
    <w:rsid w:val="00A91844"/>
    <w:rsid w:val="00A93CDF"/>
    <w:rsid w:val="00A9651F"/>
    <w:rsid w:val="00A96B27"/>
    <w:rsid w:val="00A96B55"/>
    <w:rsid w:val="00AA306C"/>
    <w:rsid w:val="00AA764A"/>
    <w:rsid w:val="00AB15A6"/>
    <w:rsid w:val="00AB2CCE"/>
    <w:rsid w:val="00AB4F74"/>
    <w:rsid w:val="00AB63CE"/>
    <w:rsid w:val="00AB7D69"/>
    <w:rsid w:val="00AC3762"/>
    <w:rsid w:val="00AC6073"/>
    <w:rsid w:val="00AD21F2"/>
    <w:rsid w:val="00AD2590"/>
    <w:rsid w:val="00AE68DE"/>
    <w:rsid w:val="00B00A9D"/>
    <w:rsid w:val="00B03A22"/>
    <w:rsid w:val="00B03E59"/>
    <w:rsid w:val="00B25AC1"/>
    <w:rsid w:val="00B27F6D"/>
    <w:rsid w:val="00B3092B"/>
    <w:rsid w:val="00B31AC7"/>
    <w:rsid w:val="00B32BCA"/>
    <w:rsid w:val="00B33B61"/>
    <w:rsid w:val="00B37701"/>
    <w:rsid w:val="00B4454F"/>
    <w:rsid w:val="00B512EE"/>
    <w:rsid w:val="00B54488"/>
    <w:rsid w:val="00B700F5"/>
    <w:rsid w:val="00B847B6"/>
    <w:rsid w:val="00B85CAA"/>
    <w:rsid w:val="00B90458"/>
    <w:rsid w:val="00B9602B"/>
    <w:rsid w:val="00BA4925"/>
    <w:rsid w:val="00BB1B87"/>
    <w:rsid w:val="00BB2771"/>
    <w:rsid w:val="00BB4482"/>
    <w:rsid w:val="00BB5095"/>
    <w:rsid w:val="00BC0C0C"/>
    <w:rsid w:val="00BC0E85"/>
    <w:rsid w:val="00BC14DA"/>
    <w:rsid w:val="00BC5735"/>
    <w:rsid w:val="00BC5853"/>
    <w:rsid w:val="00BD3589"/>
    <w:rsid w:val="00BD4341"/>
    <w:rsid w:val="00BD51B7"/>
    <w:rsid w:val="00BD5362"/>
    <w:rsid w:val="00BE7EE0"/>
    <w:rsid w:val="00BF2145"/>
    <w:rsid w:val="00BF524F"/>
    <w:rsid w:val="00BF5B61"/>
    <w:rsid w:val="00BF7F22"/>
    <w:rsid w:val="00C05DB6"/>
    <w:rsid w:val="00C104A1"/>
    <w:rsid w:val="00C16B32"/>
    <w:rsid w:val="00C21607"/>
    <w:rsid w:val="00C22936"/>
    <w:rsid w:val="00C240AA"/>
    <w:rsid w:val="00C419D9"/>
    <w:rsid w:val="00C42778"/>
    <w:rsid w:val="00C47516"/>
    <w:rsid w:val="00C50979"/>
    <w:rsid w:val="00C55566"/>
    <w:rsid w:val="00C60360"/>
    <w:rsid w:val="00C60658"/>
    <w:rsid w:val="00C65D71"/>
    <w:rsid w:val="00C6658C"/>
    <w:rsid w:val="00C67BCD"/>
    <w:rsid w:val="00C770C9"/>
    <w:rsid w:val="00C8206C"/>
    <w:rsid w:val="00C85A47"/>
    <w:rsid w:val="00C86126"/>
    <w:rsid w:val="00C870F3"/>
    <w:rsid w:val="00C9182B"/>
    <w:rsid w:val="00C977BF"/>
    <w:rsid w:val="00CA0400"/>
    <w:rsid w:val="00CA28DC"/>
    <w:rsid w:val="00CA3D79"/>
    <w:rsid w:val="00CB2FE2"/>
    <w:rsid w:val="00CB4ED8"/>
    <w:rsid w:val="00CB746C"/>
    <w:rsid w:val="00CC4B7D"/>
    <w:rsid w:val="00CC5C90"/>
    <w:rsid w:val="00CC69C3"/>
    <w:rsid w:val="00CD42C7"/>
    <w:rsid w:val="00CE65EC"/>
    <w:rsid w:val="00CF51B8"/>
    <w:rsid w:val="00D20DB8"/>
    <w:rsid w:val="00D21F64"/>
    <w:rsid w:val="00D30F90"/>
    <w:rsid w:val="00D33001"/>
    <w:rsid w:val="00D445C7"/>
    <w:rsid w:val="00D50508"/>
    <w:rsid w:val="00D57054"/>
    <w:rsid w:val="00D57919"/>
    <w:rsid w:val="00D6260B"/>
    <w:rsid w:val="00D6266F"/>
    <w:rsid w:val="00D65960"/>
    <w:rsid w:val="00D6640D"/>
    <w:rsid w:val="00D66E2D"/>
    <w:rsid w:val="00D721DF"/>
    <w:rsid w:val="00D76AD2"/>
    <w:rsid w:val="00D84053"/>
    <w:rsid w:val="00D84B44"/>
    <w:rsid w:val="00D872DF"/>
    <w:rsid w:val="00D910D6"/>
    <w:rsid w:val="00DA2E26"/>
    <w:rsid w:val="00DA603B"/>
    <w:rsid w:val="00DB0787"/>
    <w:rsid w:val="00DB4EAF"/>
    <w:rsid w:val="00DC26BF"/>
    <w:rsid w:val="00DD162F"/>
    <w:rsid w:val="00DD1829"/>
    <w:rsid w:val="00DD736B"/>
    <w:rsid w:val="00DD7E2A"/>
    <w:rsid w:val="00DE11B3"/>
    <w:rsid w:val="00DE1E39"/>
    <w:rsid w:val="00DE30A9"/>
    <w:rsid w:val="00DE3DD9"/>
    <w:rsid w:val="00DE4F5F"/>
    <w:rsid w:val="00E046D9"/>
    <w:rsid w:val="00E05959"/>
    <w:rsid w:val="00E0698F"/>
    <w:rsid w:val="00E156E1"/>
    <w:rsid w:val="00E20310"/>
    <w:rsid w:val="00E225AA"/>
    <w:rsid w:val="00E23137"/>
    <w:rsid w:val="00E2777A"/>
    <w:rsid w:val="00E32D43"/>
    <w:rsid w:val="00E3547C"/>
    <w:rsid w:val="00E37CDB"/>
    <w:rsid w:val="00E43582"/>
    <w:rsid w:val="00E4489A"/>
    <w:rsid w:val="00E47291"/>
    <w:rsid w:val="00E55810"/>
    <w:rsid w:val="00E5607E"/>
    <w:rsid w:val="00E60A78"/>
    <w:rsid w:val="00E65BDC"/>
    <w:rsid w:val="00E6692D"/>
    <w:rsid w:val="00E67860"/>
    <w:rsid w:val="00E67BED"/>
    <w:rsid w:val="00E67EEF"/>
    <w:rsid w:val="00E72E43"/>
    <w:rsid w:val="00E7719D"/>
    <w:rsid w:val="00E806D0"/>
    <w:rsid w:val="00E81F7C"/>
    <w:rsid w:val="00E827E9"/>
    <w:rsid w:val="00E82ACA"/>
    <w:rsid w:val="00E84665"/>
    <w:rsid w:val="00E97483"/>
    <w:rsid w:val="00E9765C"/>
    <w:rsid w:val="00EB1564"/>
    <w:rsid w:val="00EB6B05"/>
    <w:rsid w:val="00EB6FDE"/>
    <w:rsid w:val="00EC5060"/>
    <w:rsid w:val="00EC7485"/>
    <w:rsid w:val="00ED174B"/>
    <w:rsid w:val="00ED373F"/>
    <w:rsid w:val="00EE3135"/>
    <w:rsid w:val="00EE5ACB"/>
    <w:rsid w:val="00EF6356"/>
    <w:rsid w:val="00EF6BAC"/>
    <w:rsid w:val="00F005AE"/>
    <w:rsid w:val="00F03095"/>
    <w:rsid w:val="00F06374"/>
    <w:rsid w:val="00F12E6D"/>
    <w:rsid w:val="00F20B3F"/>
    <w:rsid w:val="00F21771"/>
    <w:rsid w:val="00F2200F"/>
    <w:rsid w:val="00F24739"/>
    <w:rsid w:val="00F255DE"/>
    <w:rsid w:val="00F363E2"/>
    <w:rsid w:val="00F37A8D"/>
    <w:rsid w:val="00F41A95"/>
    <w:rsid w:val="00F42622"/>
    <w:rsid w:val="00F4263B"/>
    <w:rsid w:val="00F45903"/>
    <w:rsid w:val="00F45E8E"/>
    <w:rsid w:val="00F471EF"/>
    <w:rsid w:val="00F47DAC"/>
    <w:rsid w:val="00F546E2"/>
    <w:rsid w:val="00F56084"/>
    <w:rsid w:val="00F5658C"/>
    <w:rsid w:val="00F566B8"/>
    <w:rsid w:val="00F568D1"/>
    <w:rsid w:val="00F6365D"/>
    <w:rsid w:val="00F65F38"/>
    <w:rsid w:val="00F672B3"/>
    <w:rsid w:val="00F70CC5"/>
    <w:rsid w:val="00F73C95"/>
    <w:rsid w:val="00F77ABA"/>
    <w:rsid w:val="00F8052F"/>
    <w:rsid w:val="00F81F9D"/>
    <w:rsid w:val="00F84D12"/>
    <w:rsid w:val="00F91426"/>
    <w:rsid w:val="00F954AA"/>
    <w:rsid w:val="00FA3808"/>
    <w:rsid w:val="00FB22EB"/>
    <w:rsid w:val="00FB2686"/>
    <w:rsid w:val="00FB4A88"/>
    <w:rsid w:val="00FB7562"/>
    <w:rsid w:val="00FC0903"/>
    <w:rsid w:val="00FC0D76"/>
    <w:rsid w:val="00FC43D2"/>
    <w:rsid w:val="00FD1027"/>
    <w:rsid w:val="00FD3603"/>
    <w:rsid w:val="00FE4B99"/>
    <w:rsid w:val="00FE66F1"/>
    <w:rsid w:val="00FF5A4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FC9FAC"/>
  <w15:docId w15:val="{05D8718A-C191-40F4-9E50-697CC17635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66E2D"/>
    <w:pPr>
      <w:jc w:val="both"/>
    </w:pPr>
    <w:rPr>
      <w:rFonts w:ascii="Arial Narrow" w:eastAsia="Times New Roman" w:hAnsi="Arial Narrow"/>
      <w:sz w:val="24"/>
      <w:szCs w:val="24"/>
    </w:rPr>
  </w:style>
  <w:style w:type="paragraph" w:styleId="Nagwek1">
    <w:name w:val="heading 1"/>
    <w:basedOn w:val="Normalny"/>
    <w:next w:val="Normalny"/>
    <w:link w:val="Nagwek1Znak"/>
    <w:uiPriority w:val="99"/>
    <w:qFormat/>
    <w:rsid w:val="00122EE1"/>
    <w:pPr>
      <w:keepNext/>
      <w:keepLines/>
      <w:numPr>
        <w:numId w:val="1"/>
      </w:numPr>
      <w:jc w:val="center"/>
      <w:outlineLvl w:val="0"/>
    </w:pPr>
    <w:rPr>
      <w:bCs/>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122EE1"/>
    <w:rPr>
      <w:rFonts w:ascii="Arial Narrow" w:eastAsia="Times New Roman" w:hAnsi="Arial Narrow"/>
      <w:bCs/>
      <w:sz w:val="24"/>
      <w:szCs w:val="28"/>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1,lp1"/>
    <w:basedOn w:val="Normalny"/>
    <w:link w:val="AkapitzlistZnak"/>
    <w:uiPriority w:val="99"/>
    <w:qFormat/>
    <w:rsid w:val="00080790"/>
    <w:pPr>
      <w:ind w:left="720"/>
      <w:contextualSpacing/>
    </w:pPr>
  </w:style>
  <w:style w:type="paragraph" w:styleId="Tekstpodstawowy3">
    <w:name w:val="Body Text 3"/>
    <w:basedOn w:val="Normalny"/>
    <w:link w:val="Tekstpodstawowy3Znak"/>
    <w:uiPriority w:val="99"/>
    <w:semiHidden/>
    <w:rsid w:val="00D57054"/>
    <w:rPr>
      <w:rFonts w:ascii="Arial" w:hAnsi="Arial" w:cs="Arial"/>
      <w:sz w:val="22"/>
    </w:rPr>
  </w:style>
  <w:style w:type="character" w:customStyle="1" w:styleId="Tekstpodstawowy3Znak">
    <w:name w:val="Tekst podstawowy 3 Znak"/>
    <w:basedOn w:val="Domylnaczcionkaakapitu"/>
    <w:link w:val="Tekstpodstawowy3"/>
    <w:uiPriority w:val="99"/>
    <w:semiHidden/>
    <w:locked/>
    <w:rsid w:val="00D57054"/>
    <w:rPr>
      <w:rFonts w:ascii="Arial" w:hAnsi="Arial" w:cs="Arial"/>
      <w:sz w:val="24"/>
      <w:szCs w:val="24"/>
      <w:lang w:eastAsia="pl-PL"/>
    </w:rPr>
  </w:style>
  <w:style w:type="paragraph" w:styleId="Nagwek">
    <w:name w:val="header"/>
    <w:basedOn w:val="Normalny"/>
    <w:link w:val="NagwekZnak"/>
    <w:uiPriority w:val="99"/>
    <w:semiHidden/>
    <w:rsid w:val="000D0D44"/>
    <w:pPr>
      <w:tabs>
        <w:tab w:val="center" w:pos="4536"/>
        <w:tab w:val="right" w:pos="9072"/>
      </w:tabs>
    </w:pPr>
  </w:style>
  <w:style w:type="character" w:customStyle="1" w:styleId="NagwekZnak">
    <w:name w:val="Nagłówek Znak"/>
    <w:basedOn w:val="Domylnaczcionkaakapitu"/>
    <w:link w:val="Nagwek"/>
    <w:uiPriority w:val="99"/>
    <w:semiHidden/>
    <w:locked/>
    <w:rsid w:val="000D0D44"/>
    <w:rPr>
      <w:rFonts w:ascii="Arial Narrow" w:hAnsi="Arial Narrow" w:cs="Times New Roman"/>
      <w:sz w:val="24"/>
      <w:szCs w:val="24"/>
      <w:lang w:eastAsia="pl-PL"/>
    </w:rPr>
  </w:style>
  <w:style w:type="paragraph" w:styleId="Stopka">
    <w:name w:val="footer"/>
    <w:aliases w:val="stand"/>
    <w:basedOn w:val="Normalny"/>
    <w:link w:val="StopkaZnak"/>
    <w:rsid w:val="000D0D44"/>
    <w:pPr>
      <w:tabs>
        <w:tab w:val="center" w:pos="4536"/>
        <w:tab w:val="right" w:pos="9072"/>
      </w:tabs>
    </w:pPr>
  </w:style>
  <w:style w:type="character" w:customStyle="1" w:styleId="StopkaZnak">
    <w:name w:val="Stopka Znak"/>
    <w:aliases w:val="stand Znak"/>
    <w:basedOn w:val="Domylnaczcionkaakapitu"/>
    <w:link w:val="Stopka"/>
    <w:uiPriority w:val="99"/>
    <w:locked/>
    <w:rsid w:val="000D0D44"/>
    <w:rPr>
      <w:rFonts w:ascii="Arial Narrow" w:hAnsi="Arial Narrow" w:cs="Times New Roman"/>
      <w:sz w:val="24"/>
      <w:szCs w:val="24"/>
      <w:lang w:eastAsia="pl-PL"/>
    </w:rPr>
  </w:style>
  <w:style w:type="paragraph" w:styleId="Tekstprzypisukocowego">
    <w:name w:val="endnote text"/>
    <w:basedOn w:val="Normalny"/>
    <w:link w:val="TekstprzypisukocowegoZnak"/>
    <w:uiPriority w:val="99"/>
    <w:semiHidden/>
    <w:rsid w:val="007701C6"/>
    <w:rPr>
      <w:sz w:val="20"/>
      <w:szCs w:val="20"/>
    </w:rPr>
  </w:style>
  <w:style w:type="character" w:customStyle="1" w:styleId="TekstprzypisukocowegoZnak">
    <w:name w:val="Tekst przypisu końcowego Znak"/>
    <w:basedOn w:val="Domylnaczcionkaakapitu"/>
    <w:link w:val="Tekstprzypisukocowego"/>
    <w:uiPriority w:val="99"/>
    <w:semiHidden/>
    <w:locked/>
    <w:rsid w:val="007701C6"/>
    <w:rPr>
      <w:rFonts w:ascii="Arial Narrow" w:hAnsi="Arial Narrow" w:cs="Times New Roman"/>
      <w:sz w:val="20"/>
      <w:szCs w:val="20"/>
      <w:lang w:eastAsia="pl-PL"/>
    </w:rPr>
  </w:style>
  <w:style w:type="character" w:styleId="Odwoanieprzypisukocowego">
    <w:name w:val="endnote reference"/>
    <w:basedOn w:val="Domylnaczcionkaakapitu"/>
    <w:uiPriority w:val="99"/>
    <w:semiHidden/>
    <w:rsid w:val="007701C6"/>
    <w:rPr>
      <w:rFonts w:cs="Times New Roman"/>
      <w:vertAlign w:val="superscript"/>
    </w:rPr>
  </w:style>
  <w:style w:type="paragraph" w:styleId="Tekstpodstawowy">
    <w:name w:val="Body Text"/>
    <w:basedOn w:val="Normalny"/>
    <w:link w:val="TekstpodstawowyZnak"/>
    <w:uiPriority w:val="99"/>
    <w:unhideWhenUsed/>
    <w:rsid w:val="00170CE1"/>
    <w:pPr>
      <w:spacing w:after="120"/>
    </w:pPr>
  </w:style>
  <w:style w:type="character" w:customStyle="1" w:styleId="TekstpodstawowyZnak">
    <w:name w:val="Tekst podstawowy Znak"/>
    <w:basedOn w:val="Domylnaczcionkaakapitu"/>
    <w:link w:val="Tekstpodstawowy"/>
    <w:uiPriority w:val="99"/>
    <w:rsid w:val="00170CE1"/>
    <w:rPr>
      <w:rFonts w:ascii="Arial Narrow" w:eastAsia="Times New Roman" w:hAnsi="Arial Narrow"/>
      <w:sz w:val="24"/>
      <w:szCs w:val="24"/>
    </w:rPr>
  </w:style>
  <w:style w:type="character" w:styleId="Hipercze">
    <w:name w:val="Hyperlink"/>
    <w:uiPriority w:val="99"/>
    <w:semiHidden/>
    <w:unhideWhenUsed/>
    <w:rsid w:val="00704A8C"/>
    <w:rPr>
      <w:color w:val="0000FF"/>
      <w:u w:val="single"/>
    </w:rPr>
  </w:style>
  <w:style w:type="paragraph" w:styleId="Tekstdymka">
    <w:name w:val="Balloon Text"/>
    <w:basedOn w:val="Normalny"/>
    <w:link w:val="TekstdymkaZnak"/>
    <w:uiPriority w:val="99"/>
    <w:semiHidden/>
    <w:unhideWhenUsed/>
    <w:rsid w:val="00EB6B05"/>
    <w:rPr>
      <w:rFonts w:ascii="Segoe UI" w:hAnsi="Segoe UI" w:cs="Segoe UI"/>
      <w:sz w:val="18"/>
      <w:szCs w:val="18"/>
    </w:rPr>
  </w:style>
  <w:style w:type="character" w:customStyle="1" w:styleId="TekstdymkaZnak">
    <w:name w:val="Tekst dymka Znak"/>
    <w:basedOn w:val="Domylnaczcionkaakapitu"/>
    <w:link w:val="Tekstdymka"/>
    <w:uiPriority w:val="99"/>
    <w:semiHidden/>
    <w:rsid w:val="00EB6B05"/>
    <w:rPr>
      <w:rFonts w:ascii="Segoe UI" w:eastAsia="Times New Roman" w:hAnsi="Segoe UI" w:cs="Segoe UI"/>
      <w:sz w:val="18"/>
      <w:szCs w:val="18"/>
    </w:rPr>
  </w:style>
  <w:style w:type="character" w:styleId="Pogrubienie">
    <w:name w:val="Strong"/>
    <w:basedOn w:val="Domylnaczcionkaakapitu"/>
    <w:uiPriority w:val="22"/>
    <w:qFormat/>
    <w:locked/>
    <w:rsid w:val="001556C7"/>
    <w:rPr>
      <w:b/>
      <w:bCs/>
    </w:rPr>
  </w:style>
  <w:style w:type="paragraph" w:customStyle="1" w:styleId="Default">
    <w:name w:val="Default"/>
    <w:link w:val="DefaultZnak"/>
    <w:qFormat/>
    <w:rsid w:val="001903CE"/>
    <w:pPr>
      <w:autoSpaceDE w:val="0"/>
      <w:autoSpaceDN w:val="0"/>
      <w:adjustRightInd w:val="0"/>
    </w:pPr>
    <w:rPr>
      <w:rFonts w:ascii="Arial" w:hAnsi="Arial" w:cs="Arial"/>
      <w:color w:val="000000"/>
      <w:sz w:val="24"/>
      <w:szCs w:val="24"/>
      <w:lang w:eastAsia="en-US"/>
    </w:rPr>
  </w:style>
  <w:style w:type="character" w:customStyle="1" w:styleId="DefaultZnak">
    <w:name w:val="Default Znak"/>
    <w:link w:val="Default"/>
    <w:locked/>
    <w:rsid w:val="001903CE"/>
    <w:rPr>
      <w:rFonts w:ascii="Arial" w:hAnsi="Arial" w:cs="Arial"/>
      <w:color w:val="000000"/>
      <w:sz w:val="24"/>
      <w:szCs w:val="24"/>
      <w:lang w:eastAsia="en-US"/>
    </w:rPr>
  </w:style>
  <w:style w:type="character" w:customStyle="1" w:styleId="AkapitzlistZnak">
    <w:name w:val="Akapit z listą Znak"/>
    <w:aliases w:val="Akapit z listą BS Znak,CW_Lista Znak,Colorful List Accent 1 Znak,List Paragraph Znak,Akapit z listą4 Znak,Akapit z listą1 Znak,Średnia siatka 1 — akcent 21 Znak,sw tekst Znak,Wypunktowanie Znak,Colorful List - Accent 11 Znak,L1 Znak"/>
    <w:link w:val="Akapitzlist"/>
    <w:uiPriority w:val="34"/>
    <w:qFormat/>
    <w:rsid w:val="001903CE"/>
    <w:rPr>
      <w:rFonts w:ascii="Arial Narrow" w:eastAsia="Times New Roman" w:hAnsi="Arial Narrow"/>
      <w:sz w:val="24"/>
      <w:szCs w:val="24"/>
    </w:rPr>
  </w:style>
  <w:style w:type="paragraph" w:styleId="Tekstprzypisudolnego">
    <w:name w:val="footnote text"/>
    <w:basedOn w:val="Normalny"/>
    <w:link w:val="TekstprzypisudolnegoZnak"/>
    <w:uiPriority w:val="99"/>
    <w:unhideWhenUsed/>
    <w:rsid w:val="00E6692D"/>
    <w:pPr>
      <w:ind w:left="720" w:hanging="720"/>
    </w:pPr>
    <w:rPr>
      <w:rFonts w:ascii="Times New Roman" w:eastAsia="Calibri" w:hAnsi="Times New Roman"/>
      <w:sz w:val="20"/>
      <w:szCs w:val="20"/>
      <w:u w:color="000000"/>
      <w:lang w:val="x-none" w:eastAsia="en-GB"/>
    </w:rPr>
  </w:style>
  <w:style w:type="character" w:customStyle="1" w:styleId="TekstprzypisudolnegoZnak">
    <w:name w:val="Tekst przypisu dolnego Znak"/>
    <w:basedOn w:val="Domylnaczcionkaakapitu"/>
    <w:link w:val="Tekstprzypisudolnego"/>
    <w:uiPriority w:val="99"/>
    <w:qFormat/>
    <w:rsid w:val="00E6692D"/>
    <w:rPr>
      <w:rFonts w:ascii="Times New Roman" w:hAnsi="Times New Roman"/>
      <w:sz w:val="20"/>
      <w:szCs w:val="20"/>
      <w:u w:color="000000"/>
      <w:lang w:val="x-none" w:eastAsia="en-GB"/>
    </w:rPr>
  </w:style>
  <w:style w:type="paragraph" w:customStyle="1" w:styleId="gmail-msolistparagraph">
    <w:name w:val="gmail-msolistparagraph"/>
    <w:basedOn w:val="Normalny"/>
    <w:rsid w:val="00E6692D"/>
    <w:pPr>
      <w:spacing w:before="100" w:beforeAutospacing="1" w:after="100" w:afterAutospacing="1"/>
      <w:jc w:val="left"/>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65052624">
      <w:marLeft w:val="0"/>
      <w:marRight w:val="0"/>
      <w:marTop w:val="0"/>
      <w:marBottom w:val="0"/>
      <w:divBdr>
        <w:top w:val="none" w:sz="0" w:space="0" w:color="auto"/>
        <w:left w:val="none" w:sz="0" w:space="0" w:color="auto"/>
        <w:bottom w:val="none" w:sz="0" w:space="0" w:color="auto"/>
        <w:right w:val="none" w:sz="0" w:space="0" w:color="auto"/>
      </w:divBdr>
    </w:div>
    <w:div w:id="1165052625">
      <w:marLeft w:val="0"/>
      <w:marRight w:val="0"/>
      <w:marTop w:val="0"/>
      <w:marBottom w:val="0"/>
      <w:divBdr>
        <w:top w:val="none" w:sz="0" w:space="0" w:color="auto"/>
        <w:left w:val="none" w:sz="0" w:space="0" w:color="auto"/>
        <w:bottom w:val="none" w:sz="0" w:space="0" w:color="auto"/>
        <w:right w:val="none" w:sz="0" w:space="0" w:color="auto"/>
      </w:divBdr>
    </w:div>
    <w:div w:id="1228609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132124-729C-413D-993B-61B72CDF14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TotalTime>
  <Pages>9</Pages>
  <Words>2759</Words>
  <Characters>17800</Characters>
  <Application>Microsoft Office Word</Application>
  <DocSecurity>0</DocSecurity>
  <Lines>148</Lines>
  <Paragraphs>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20518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wandrzejewski</dc:creator>
  <cp:keywords/>
  <dc:description/>
  <cp:lastModifiedBy>014 AZK</cp:lastModifiedBy>
  <cp:revision>10</cp:revision>
  <cp:lastPrinted>2022-11-29T08:02:00Z</cp:lastPrinted>
  <dcterms:created xsi:type="dcterms:W3CDTF">2025-07-01T07:34:00Z</dcterms:created>
  <dcterms:modified xsi:type="dcterms:W3CDTF">2025-11-25T20:13:00Z</dcterms:modified>
</cp:coreProperties>
</file>